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3B" w:rsidRDefault="0054553B" w:rsidP="0054553B">
      <w:pPr>
        <w:widowControl/>
        <w:spacing w:before="120" w:after="0" w:line="240" w:lineRule="auto"/>
        <w:jc w:val="center"/>
        <w:rPr>
          <w:rFonts w:ascii="Times New Roman" w:eastAsia="Times New Roman" w:hAnsi="Times New Roman" w:cs="Times New Roman"/>
          <w:b/>
          <w:bCs/>
          <w:color w:val="051823"/>
          <w:kern w:val="0"/>
          <w:sz w:val="26"/>
          <w:szCs w:val="26"/>
        </w:rPr>
      </w:pPr>
      <w:r>
        <w:rPr>
          <w:rFonts w:ascii="Times New Roman" w:eastAsia="Times New Roman" w:hAnsi="Times New Roman" w:cs="Times New Roman"/>
          <w:b/>
          <w:bCs/>
          <w:color w:val="051823"/>
          <w:kern w:val="0"/>
          <w:sz w:val="26"/>
          <w:szCs w:val="26"/>
        </w:rPr>
        <w:t>PHƯƠNG PHÁP BÀN TAY NẶN BỘT</w:t>
      </w:r>
    </w:p>
    <w:p w:rsidR="0054553B" w:rsidRDefault="0054553B" w:rsidP="0054553B">
      <w:pPr>
        <w:widowControl/>
        <w:spacing w:before="120" w:after="0" w:line="240" w:lineRule="auto"/>
        <w:rPr>
          <w:rFonts w:ascii="Times New Roman" w:eastAsia="Times New Roman" w:hAnsi="Times New Roman" w:cs="Times New Roman"/>
          <w:b/>
          <w:bCs/>
          <w:color w:val="051823"/>
          <w:kern w:val="0"/>
          <w:sz w:val="26"/>
          <w:szCs w:val="26"/>
        </w:rPr>
      </w:pPr>
    </w:p>
    <w:p w:rsidR="0054553B" w:rsidRPr="0054553B" w:rsidRDefault="0054553B" w:rsidP="0054553B">
      <w:pPr>
        <w:widowControl/>
        <w:spacing w:before="120" w:after="0" w:line="240" w:lineRule="auto"/>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6"/>
          <w:szCs w:val="26"/>
        </w:rPr>
        <w:t>A. PHẦN LÝ THUYẾT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I. KHÁI QUÁT VỀ PHƯƠNG PHÁP "BÀN TAY NẶN BỘT"</w:t>
      </w:r>
      <w:r w:rsidR="00273976">
        <w:rPr>
          <w:rFonts w:ascii="Times New Roman" w:eastAsia="Times New Roman" w:hAnsi="Times New Roman" w:cs="Times New Roman"/>
          <w:b/>
          <w:bCs/>
          <w:color w:val="051823"/>
          <w:kern w:val="0"/>
          <w:sz w:val="24"/>
          <w:szCs w:val="24"/>
        </w:rPr>
        <w:t xml:space="preserve"> (BTNB)</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II. LÍ LUẬN CƠ BẢN VỀ PHƯƠNG PHÁP "BÀN TAY NẶN BỘT"</w:t>
      </w:r>
      <w:r w:rsidR="00273976">
        <w:rPr>
          <w:rFonts w:ascii="Times New Roman" w:eastAsia="Times New Roman" w:hAnsi="Times New Roman" w:cs="Times New Roman"/>
          <w:b/>
          <w:bCs/>
          <w:color w:val="051823"/>
          <w:kern w:val="0"/>
          <w:sz w:val="24"/>
          <w:szCs w:val="24"/>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1.</w:t>
      </w:r>
      <w:r w:rsidR="00273976">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Cơ sở khoa học của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2.</w:t>
      </w:r>
      <w:r w:rsidR="00273976">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Các nguyên tắc cơ bản của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3.</w:t>
      </w:r>
      <w:r w:rsidR="00273976">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Tiến trình dạy học theo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4.</w:t>
      </w:r>
      <w:r w:rsidR="00273976">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Mối quan hệ giữa phương pháp BTNB với các phương pháp dạy học khác</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III. MỘT SỐ LƯU Ý TRONG DẠY HỌC THEO PHƯƠNG PHÁP BTNB</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1. Tổ chức lớp học</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2. Giúp học sinh bộc lộ quan niệm ban đầu</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3. Kỹ thuật tổ chức hoạt động thảo luận cho học sinh</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rPr>
        <w:t>4. Kỹ thuật tổ chức hoạt động nhóm trong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5. Kỹ thuật đặt câu hỏi của giáo viên</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lang w:val="fr-FR"/>
        </w:rPr>
        <w:t>6. Rèn luyện ngôn ngữ cho học sinh theo phương pháp BTNB</w:t>
      </w:r>
      <w:r w:rsidR="00273976">
        <w:rPr>
          <w:rFonts w:ascii="Times New Roman" w:eastAsia="Times New Roman" w:hAnsi="Times New Roman" w:cs="Times New Roman"/>
          <w:color w:val="051823"/>
          <w:kern w:val="0"/>
          <w:sz w:val="26"/>
          <w:szCs w:val="26"/>
          <w:lang w:val="fr-FR"/>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rPr>
        <w:t>7. Kĩ thuật chọn ý tưởng, nhóm ý tưởng của học sinh</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rPr>
        <w:t>8. Hướng dẫn học sinh đề xuất thí nghiệm tìm tòi - nghiên cứu</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9. Hướng dẫn học sinh sử dụng vở thí nghiệm</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10. Hướng dẫn học sinh phân tích thông tin, hiện tượng quan sát khi nghiên cứu để đưa ra kết luận</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rPr>
        <w:t>11. So sánh, đối chiếu kết quả thu nhận được với kiến thức khoa học</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color w:val="051823"/>
          <w:kern w:val="0"/>
          <w:sz w:val="26"/>
          <w:szCs w:val="26"/>
        </w:rPr>
        <w:t>12. Đánh giá học sinh trong dạy học theo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IV. VẬN DỤNG PHƯƠNG PHÁP BTNB TRONG DẠY HỌC HÓA HỌC</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1. Những thuận lợi và khó khăn khi sử dụng phương pháp BTNB</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2. Vận dụng phương BTNB trong dạy học Hóa học THCS</w:t>
      </w:r>
      <w:r w:rsidR="00273976">
        <w:rPr>
          <w:rFonts w:ascii="Times New Roman" w:eastAsia="Times New Roman" w:hAnsi="Times New Roman" w:cs="Times New Roman"/>
          <w:color w:val="051823"/>
          <w:kern w:val="0"/>
          <w:sz w:val="26"/>
          <w:szCs w:val="26"/>
        </w:rPr>
        <w:t>.</w:t>
      </w:r>
    </w:p>
    <w:p w:rsidR="0054553B" w:rsidRPr="0054553B" w:rsidRDefault="0054553B"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6"/>
          <w:szCs w:val="26"/>
        </w:rPr>
        <w:t> </w:t>
      </w:r>
      <w:r w:rsidRPr="0054553B">
        <w:rPr>
          <w:rFonts w:ascii="Times New Roman" w:eastAsia="Times New Roman" w:hAnsi="Times New Roman" w:cs="Times New Roman"/>
          <w:b/>
          <w:bCs/>
          <w:color w:val="051823"/>
          <w:kern w:val="0"/>
          <w:sz w:val="26"/>
          <w:szCs w:val="26"/>
        </w:rPr>
        <w:t>B. PHẦN THỰC NGHIỆM</w:t>
      </w:r>
      <w:r w:rsidRPr="0054553B">
        <w:rPr>
          <w:rFonts w:ascii="Times New Roman" w:eastAsia="Times New Roman" w:hAnsi="Times New Roman" w:cs="Times New Roman"/>
          <w:color w:val="051823"/>
          <w:kern w:val="0"/>
          <w:sz w:val="26"/>
          <w:szCs w:val="26"/>
        </w:rPr>
        <w:t> (dạy Bài Dung dịch – Hóa học 8)</w:t>
      </w:r>
    </w:p>
    <w:p w:rsidR="00273976" w:rsidRDefault="00273976" w:rsidP="0054553B">
      <w:pPr>
        <w:widowControl/>
        <w:spacing w:before="120" w:after="0" w:line="240" w:lineRule="auto"/>
        <w:ind w:firstLine="482"/>
        <w:jc w:val="center"/>
        <w:rPr>
          <w:rFonts w:ascii="Times New Roman" w:eastAsia="Times New Roman" w:hAnsi="Times New Roman" w:cs="Times New Roman"/>
          <w:b/>
          <w:bCs/>
          <w:color w:val="FF0000"/>
          <w:kern w:val="0"/>
          <w:sz w:val="26"/>
          <w:szCs w:val="26"/>
        </w:rPr>
      </w:pPr>
    </w:p>
    <w:p w:rsidR="0035171E" w:rsidRPr="0054553B" w:rsidRDefault="0035171E" w:rsidP="0054553B">
      <w:pPr>
        <w:widowControl/>
        <w:spacing w:before="120" w:after="0" w:line="240" w:lineRule="auto"/>
        <w:ind w:firstLine="482"/>
        <w:jc w:val="center"/>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color w:val="FF0000"/>
          <w:kern w:val="0"/>
          <w:sz w:val="26"/>
          <w:szCs w:val="26"/>
        </w:rPr>
        <w:t>A. PHẦN LÝ THUYẾT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bookmarkStart w:id="0" w:name="_Toc314463242"/>
      <w:bookmarkStart w:id="1" w:name="_Toc311979330"/>
      <w:bookmarkStart w:id="2" w:name="_Toc311978215"/>
      <w:bookmarkStart w:id="3" w:name="_Toc311976747"/>
      <w:bookmarkStart w:id="4" w:name="_Toc311652902"/>
      <w:bookmarkEnd w:id="0"/>
      <w:bookmarkEnd w:id="1"/>
      <w:bookmarkEnd w:id="2"/>
      <w:bookmarkEnd w:id="3"/>
      <w:r w:rsidRPr="0054553B">
        <w:rPr>
          <w:rFonts w:ascii="Times New Roman" w:eastAsia="Times New Roman" w:hAnsi="Times New Roman" w:cs="Times New Roman"/>
          <w:b/>
          <w:bCs/>
          <w:color w:val="FF0000"/>
          <w:kern w:val="0"/>
          <w:sz w:val="26"/>
          <w:szCs w:val="26"/>
          <w:lang w:val="fr-FR"/>
        </w:rPr>
        <w:t>I. KHÁI QUÁT VỀ PHƯƠNG PHÁP BÀN TAY NẶN BỘT</w:t>
      </w:r>
      <w:bookmarkEnd w:id="4"/>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"Bàn tay nặn bột" là một chiến lược về giáo dục khoa học, được Giáo sư Georger Charpak (người Pháp) sáng tạo ra và phát triển từ năm 1995 dựa trên cơ sở khoa học của sự tìm tòi – nghiên cứu, cho phép đáp ứng những yêu cầu dạy học mới. Phương pháp "Bàn tay nặn bột" (BTNB) đã được vận dụng, phát triển và có ảnh hưởng sâu rộng không chỉ ở Pháp mà còn ở nhiều nước có nền giáo dục tiên tiến trên thế giới.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lastRenderedPageBreak/>
        <w:t>    Ở nước ta, Đề án phương pháp “Bàn tay nặn bột” giai đoạn 2011-2015 được Bộ GD&amp;ĐT triển khai thử nghiệm từ năm 2011 và chính thức triển khai trong các trường phổ thông từ năm học 2013 - 2014. Đây là phương pháp dạy học hiện đại, có nhiều ưu điểm trong việc kích thích tính tò mò, ham muốn khám phá, say mê khoa học, rèn luyện kỹ năng diễn đạt ngôn ngữ nói và viết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color w:val="051823"/>
          <w:kern w:val="0"/>
          <w:sz w:val="26"/>
          <w:szCs w:val="26"/>
          <w:lang w:val="fr-FR"/>
        </w:rPr>
        <w:t>* Vậy PPBTNB là gì?</w:t>
      </w:r>
    </w:p>
    <w:p w:rsidR="0035171E" w:rsidRPr="0054553B" w:rsidRDefault="0035171E" w:rsidP="0054553B">
      <w:pPr>
        <w:widowControl/>
        <w:spacing w:before="120" w:after="0" w:line="240" w:lineRule="auto"/>
        <w:ind w:firstLine="480"/>
        <w:jc w:val="both"/>
        <w:rPr>
          <w:rFonts w:ascii="Times New Roman" w:eastAsia="Times New Roman" w:hAnsi="Times New Roman" w:cs="Times New Roman"/>
          <w:color w:val="FF0000"/>
          <w:kern w:val="0"/>
          <w:sz w:val="18"/>
          <w:szCs w:val="18"/>
        </w:rPr>
      </w:pPr>
      <w:r w:rsidRPr="0054553B">
        <w:rPr>
          <w:rFonts w:ascii="Times New Roman" w:eastAsia="Times New Roman" w:hAnsi="Times New Roman" w:cs="Times New Roman"/>
          <w:b/>
          <w:bCs/>
          <w:i/>
          <w:iCs/>
          <w:color w:val="FF0000"/>
          <w:kern w:val="0"/>
          <w:sz w:val="26"/>
          <w:szCs w:val="26"/>
          <w:lang w:val="fr-FR"/>
        </w:rPr>
        <w:t>Phương pháp BTNB là một phương pháp dạy học tích cực dựa trên thí nghiệm tìm tòi</w:t>
      </w:r>
      <w:r w:rsidR="0054553B" w:rsidRPr="0054553B">
        <w:rPr>
          <w:rFonts w:ascii="Times New Roman" w:eastAsia="Times New Roman" w:hAnsi="Times New Roman" w:cs="Times New Roman"/>
          <w:b/>
          <w:bCs/>
          <w:i/>
          <w:iCs/>
          <w:color w:val="FF0000"/>
          <w:kern w:val="0"/>
          <w:sz w:val="26"/>
          <w:szCs w:val="26"/>
          <w:lang w:val="fr-FR"/>
        </w:rPr>
        <w:t xml:space="preserve"> </w:t>
      </w:r>
      <w:r w:rsidRPr="0054553B">
        <w:rPr>
          <w:rFonts w:ascii="Times New Roman" w:eastAsia="Times New Roman" w:hAnsi="Times New Roman" w:cs="Times New Roman"/>
          <w:b/>
          <w:bCs/>
          <w:i/>
          <w:iCs/>
          <w:color w:val="FF0000"/>
          <w:kern w:val="0"/>
          <w:sz w:val="26"/>
          <w:szCs w:val="26"/>
          <w:lang w:val="fr-FR"/>
        </w:rPr>
        <w:t>- nghiên cứu, áp dụng cho việc giảng dạy các môn khoa học tự nhiên.</w:t>
      </w:r>
    </w:p>
    <w:p w:rsidR="0035171E" w:rsidRPr="0054553B" w:rsidRDefault="0035171E" w:rsidP="0054553B">
      <w:pPr>
        <w:widowControl/>
        <w:spacing w:before="120" w:after="0" w:line="240" w:lineRule="auto"/>
        <w:ind w:firstLine="48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BTNB chú trọng đến việc hình thành kiến thức cho học sinh bằng các thí nghiệm tìm tòi nghiên cứu để chính các em tìm ra câu trả lời cho các vấn đề được đặt ra trong cuộc sống thông qua tiến hành thí nghiệm, quan sát, nghiên cứu tài liệu hay điều tra...</w:t>
      </w:r>
    </w:p>
    <w:p w:rsidR="0035171E" w:rsidRPr="0054553B" w:rsidRDefault="0035171E" w:rsidP="0054553B">
      <w:pPr>
        <w:widowControl/>
        <w:spacing w:before="120" w:after="0" w:line="240" w:lineRule="auto"/>
        <w:ind w:firstLine="48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Cũng như các phương pháp dạy học tích cực khác, BTNB luôn coi </w:t>
      </w:r>
      <w:r w:rsidRPr="0054553B">
        <w:rPr>
          <w:rFonts w:ascii="Times New Roman" w:eastAsia="Times New Roman" w:hAnsi="Times New Roman" w:cs="Times New Roman"/>
          <w:color w:val="051823"/>
          <w:kern w:val="0"/>
          <w:sz w:val="26"/>
          <w:szCs w:val="26"/>
        </w:rPr>
        <w:t>học sinh</w:t>
      </w:r>
      <w:r w:rsidRPr="0054553B">
        <w:rPr>
          <w:rFonts w:ascii="Times New Roman" w:eastAsia="Times New Roman" w:hAnsi="Times New Roman" w:cs="Times New Roman"/>
          <w:color w:val="051823"/>
          <w:kern w:val="0"/>
          <w:sz w:val="26"/>
          <w:szCs w:val="26"/>
          <w:lang w:val="fr-FR"/>
        </w:rPr>
        <w:t> là trung tâm của quá trình nhận thức, chính các em là người tìm ra câu trả lời và lĩnh hội kiến thức dưới sự giúp đỡ của giáo viên.</w:t>
      </w:r>
    </w:p>
    <w:p w:rsidR="0035171E" w:rsidRPr="0054553B" w:rsidRDefault="0035171E" w:rsidP="0054553B">
      <w:pPr>
        <w:widowControl/>
        <w:spacing w:before="120" w:after="0" w:line="240" w:lineRule="auto"/>
        <w:ind w:firstLine="48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color w:val="051823"/>
          <w:kern w:val="0"/>
          <w:sz w:val="26"/>
          <w:szCs w:val="26"/>
        </w:rPr>
        <w:t>* Mục tiêu của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Mục tiêu của phương pháp BTNB là tạo nên tính tò mò, ham muốn khám phá và say mê khoa học của học sinh. Ngoài việc chú trọng đến kiến thức khoa học, phương pháp BTNB còn chú ý nhiều đến việc rèn  luyện kỹ năng diễn đạt thông qua ngôn ngữ nói và viết cho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color w:val="FF0000"/>
          <w:kern w:val="0"/>
          <w:sz w:val="26"/>
          <w:szCs w:val="26"/>
        </w:rPr>
        <w:t> II. LÍ LUẬN CƠ BẢN VỀ PHƯƠNG PHÁP "BÀN TAY NẶN BỘT"</w:t>
      </w:r>
    </w:p>
    <w:p w:rsidR="0035171E" w:rsidRPr="00202F48"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202F48">
        <w:rPr>
          <w:rFonts w:ascii="Times New Roman" w:eastAsia="Times New Roman" w:hAnsi="Times New Roman" w:cs="Times New Roman"/>
          <w:b/>
          <w:bCs/>
          <w:color w:val="051823"/>
          <w:kern w:val="0"/>
          <w:sz w:val="26"/>
          <w:szCs w:val="26"/>
        </w:rPr>
        <w:t>1. Cơ sở khoa học của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1.1. Dạy học khoa học dựa trên tìm tòi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Dạy học khoa học dựa trên tìm tòi nghiên cứu là một phương pháp dạy và học khoa học xuất phát từ sự hiểu biết về cách thức học tập của học sinh, bản chất của nghiên cứu khoa học và sự xác định các kiến thức cũng như kĩ năng mà học sinh cần nắm vững.</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a) Bản chất của nghiên cứu khoa học trong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Tiến trình tìm tòi nghiên cứu khoa học trong phương pháp BTNB là một vấn đề cốt lõi, quan trọng. Tiến trình tìm tòi nghiên cứu của học sinh không phải là một đường thẳng đơn giản mà là một quá trình phức tạp. Học sinh tiếp cận vấn đề đặt ra qua tình huống (câu hỏi lớn của bài học); nêu các giả thuyết, các nhận định ban đầu của mình, đề xuất và tiến hành các thí nghiệm nghiên cứu; đối chiếu các nhận định (giả thuyết đặt ra ban đầu); đối chiếu cách làm thí nghiệm và kết quả với các nhóm khác; nếu không phù hợp học sinh phải quay lại điểm xuất phát, tiến hành lại các thí nghiệm như đề xuất của các nhóm khác để kiểm chứng; rút ra kết luận và giải thích cho vấn đề đặt ra ban đầu. Trong quá trình này, học sinh luôn luôn phải động não, trao đổi với các học sinh khác trong nhóm, trong lớp, hoạt động tích cực để tìm ra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b) Lựa chọn kiến thức khoa học trong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xml:space="preserve">          Việc xác định kiến thức khoa học phù hợp với học sinh theo độ tuổi là một vấn đề quan trọng đối với giáo viên. Giáo viên phải tự đặt ra các câu hỏi như: Có cần thiết giới thiệu kiến thức này không? Giới thiệu vào thời điểm nào? Cần yêu cầu học sinh hiểu ở mức độ nào? Giáo viên có thể tìm câu hỏi này thông qua việc nghiên cứu chương trình, sách giáo </w:t>
      </w:r>
      <w:r w:rsidRPr="0054553B">
        <w:rPr>
          <w:rFonts w:ascii="Times New Roman" w:eastAsia="Times New Roman" w:hAnsi="Times New Roman" w:cs="Times New Roman"/>
          <w:color w:val="051823"/>
          <w:kern w:val="0"/>
          <w:sz w:val="26"/>
          <w:szCs w:val="26"/>
        </w:rPr>
        <w:lastRenderedPageBreak/>
        <w:t>khoa và tài liệu hỗ trợ giáo viên để xác định rõ hàm lượng kiến thức tương đối với trình độ, độ tuổi của học sinh và điều kiện địa phương.</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c) Cách thức học tập của học sinh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Phương pháp BTNB dựa trên thực nghiệm và nghiên cứu cho phép giáo viên hiểu rõ hơn cách thức mà học sinh tiếp thu các kiến thức khoa học. Phương pháp BTNB cho thấy cách thức học tập của học sinh là tò mò tự nhiên, giúp các em có thể tiếp cận thế giới xung quanh mình qua việc tham gia các hoạt động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d) Quan niệm ban đầu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Quan niệm ban đầu là những biểu tượng ban đầu, ý kiến ban đầu của học sinh về sự vật, hiện tượng trước khi được tìm hiểu về bản chất sự vật, hiện tượng. Đây là những quan niệm được hình thành trong vốn sống của học sinh, là các ý tưởng giải thích sự vật, hiện tượng theo suy nghĩ của học sinh, còn gọi là các "khái niệm ngây thơ". Biểu tượng ban đầu không phải là kiến thức cũ, đã được học mà là quan niệm của học sinh về sự vật, hiện tượng mới (kiến thức mới) trước khi học kiến thức đó.</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Tạo cơ hội cho học sinh bộc lộ quan niệm ban đầu là một đặc trưng quan trọng của phương pháp dạy học BTNB. Biểu tượng ban đầu của học sinh là rất đa dạng và phong phú.  Biểu tượng ban đầu là một chướng ngại trong quá trình nhận thức của học sinh. Chướng ngại chỉ bị phá bỏ khi học sinh tự mình làm thí nghiệm, tự rút ra kết luận, đối chiếu với quan niệm ban đầu để tự đánh giá quan niệm của mình đúng hay sai.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1.2. Những nguyên tắc cơ bản của dạy học dựa trên cơ sở tìm tòi -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w:t>
      </w:r>
      <w:r w:rsidRPr="0054553B">
        <w:rPr>
          <w:rFonts w:ascii="Times New Roman" w:eastAsia="Times New Roman" w:hAnsi="Times New Roman" w:cs="Times New Roman"/>
          <w:i/>
          <w:iCs/>
          <w:color w:val="051823"/>
          <w:kern w:val="0"/>
          <w:sz w:val="26"/>
          <w:szCs w:val="26"/>
        </w:rPr>
        <w:t>Dạy học theo phương pháp BTNB</w:t>
      </w:r>
      <w:r w:rsidRPr="0054553B">
        <w:rPr>
          <w:rFonts w:ascii="Times New Roman" w:eastAsia="Times New Roman" w:hAnsi="Times New Roman" w:cs="Times New Roman"/>
          <w:color w:val="051823"/>
          <w:kern w:val="0"/>
          <w:sz w:val="26"/>
          <w:szCs w:val="26"/>
        </w:rPr>
        <w:t> hoàn toàn khác nhau giữa các lớp khác nhau</w:t>
      </w:r>
      <w:r w:rsidRPr="0054553B">
        <w:rPr>
          <w:rFonts w:ascii="Times New Roman" w:eastAsia="Times New Roman" w:hAnsi="Times New Roman" w:cs="Times New Roman"/>
          <w:i/>
          <w:iCs/>
          <w:color w:val="051823"/>
          <w:kern w:val="0"/>
          <w:sz w:val="26"/>
          <w:szCs w:val="26"/>
        </w:rPr>
        <w:t>phụ thuộc vào trình độ của học sinh</w:t>
      </w:r>
      <w:r w:rsidRPr="0054553B">
        <w:rPr>
          <w:rFonts w:ascii="Times New Roman" w:eastAsia="Times New Roman" w:hAnsi="Times New Roman" w:cs="Times New Roman"/>
          <w:color w:val="051823"/>
          <w:kern w:val="0"/>
          <w:sz w:val="26"/>
          <w:szCs w:val="26"/>
        </w:rPr>
        <w:t>. Giảng dạy theo phương pháp BTNB </w:t>
      </w:r>
      <w:r w:rsidRPr="0054553B">
        <w:rPr>
          <w:rFonts w:ascii="Times New Roman" w:eastAsia="Times New Roman" w:hAnsi="Times New Roman" w:cs="Times New Roman"/>
          <w:i/>
          <w:iCs/>
          <w:color w:val="051823"/>
          <w:kern w:val="0"/>
          <w:sz w:val="26"/>
          <w:szCs w:val="26"/>
        </w:rPr>
        <w:t>bắt buộc giáo viên phải năng động</w:t>
      </w:r>
      <w:r w:rsidRPr="0054553B">
        <w:rPr>
          <w:rFonts w:ascii="Times New Roman" w:eastAsia="Times New Roman" w:hAnsi="Times New Roman" w:cs="Times New Roman"/>
          <w:color w:val="051823"/>
          <w:kern w:val="0"/>
          <w:sz w:val="26"/>
          <w:szCs w:val="26"/>
        </w:rPr>
        <w:t>, không theo một khuôn mẫu nhất định (một giáo án nhất định). Giáo viên </w:t>
      </w:r>
      <w:r w:rsidRPr="0054553B">
        <w:rPr>
          <w:rFonts w:ascii="Times New Roman" w:eastAsia="Times New Roman" w:hAnsi="Times New Roman" w:cs="Times New Roman"/>
          <w:i/>
          <w:iCs/>
          <w:color w:val="051823"/>
          <w:kern w:val="0"/>
          <w:sz w:val="26"/>
          <w:szCs w:val="26"/>
        </w:rPr>
        <w:t>được quyền biên soạn tiến trình giảng dạy</w:t>
      </w:r>
      <w:r w:rsidRPr="0054553B">
        <w:rPr>
          <w:rFonts w:ascii="Times New Roman" w:eastAsia="Times New Roman" w:hAnsi="Times New Roman" w:cs="Times New Roman"/>
          <w:color w:val="051823"/>
          <w:kern w:val="0"/>
          <w:sz w:val="26"/>
          <w:szCs w:val="26"/>
        </w:rPr>
        <w:t> của mình phù hợp với từng đối tượng học sinh, từng lớp học. Tuy vậy, </w:t>
      </w:r>
      <w:r w:rsidRPr="0054553B">
        <w:rPr>
          <w:rFonts w:ascii="Times New Roman" w:eastAsia="Times New Roman" w:hAnsi="Times New Roman" w:cs="Times New Roman"/>
          <w:i/>
          <w:iCs/>
          <w:color w:val="051823"/>
          <w:kern w:val="0"/>
          <w:sz w:val="26"/>
          <w:szCs w:val="26"/>
        </w:rPr>
        <w:t>để giảng dạy theo phương pháp BTNB cũng cần phải đảm bảo các nguyên tắc cơ bản sau</w:t>
      </w:r>
      <w:r w:rsidRPr="0054553B">
        <w:rPr>
          <w:rFonts w:ascii="Times New Roman" w:eastAsia="Times New Roman" w:hAnsi="Times New Roman" w:cs="Times New Roman"/>
          <w:color w:val="051823"/>
          <w:kern w:val="0"/>
          <w:sz w:val="26"/>
          <w:szCs w:val="26"/>
        </w:rPr>
        <w:t>:</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a) </w:t>
      </w:r>
      <w:r w:rsidRPr="0054553B">
        <w:rPr>
          <w:rFonts w:ascii="Times New Roman" w:eastAsia="Times New Roman" w:hAnsi="Times New Roman" w:cs="Times New Roman"/>
          <w:color w:val="051823"/>
          <w:kern w:val="0"/>
          <w:sz w:val="26"/>
          <w:szCs w:val="26"/>
          <w:lang w:val="fr-FR"/>
        </w:rPr>
        <w:t>HS</w:t>
      </w:r>
      <w:r w:rsidRPr="0054553B">
        <w:rPr>
          <w:rFonts w:ascii="Times New Roman" w:eastAsia="Times New Roman" w:hAnsi="Times New Roman" w:cs="Times New Roman"/>
          <w:color w:val="051823"/>
          <w:kern w:val="0"/>
          <w:sz w:val="26"/>
          <w:szCs w:val="26"/>
        </w:rPr>
        <w:t> cần phải hiểu rõ câu hỏi đặt ra hay vấn đề trọng tâm của bài học. Để đạt được yêu cầu này, bắt buộc học sinh phải tham gia vào bước hình thành các câu hỏi.</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b) Tự làm thí nghiệm là cốt lõi của việc tiếp thu kiến thức khoa học</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c) Tìm tòi nghiên cứu khoa học đòi hỏi </w:t>
      </w:r>
      <w:r w:rsidRPr="0054553B">
        <w:rPr>
          <w:rFonts w:ascii="Times New Roman" w:eastAsia="Times New Roman" w:hAnsi="Times New Roman" w:cs="Times New Roman"/>
          <w:color w:val="051823"/>
          <w:kern w:val="0"/>
          <w:sz w:val="26"/>
          <w:szCs w:val="26"/>
          <w:lang w:val="fr-FR"/>
        </w:rPr>
        <w:t>học sinh</w:t>
      </w:r>
      <w:r w:rsidRPr="0054553B">
        <w:rPr>
          <w:rFonts w:ascii="Times New Roman" w:eastAsia="Times New Roman" w:hAnsi="Times New Roman" w:cs="Times New Roman"/>
          <w:color w:val="051823"/>
          <w:kern w:val="0"/>
          <w:sz w:val="26"/>
          <w:szCs w:val="26"/>
        </w:rPr>
        <w:t> nhiều kĩ năng. Một trong các kĩ năng cơ bản đó là thực hiện một quan sát có chủ đích.</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d) Học khoa học không chỉ là hành động với các đồ vật, dụng cụ thí nghiệm mà </w:t>
      </w:r>
      <w:r w:rsidRPr="0054553B">
        <w:rPr>
          <w:rFonts w:ascii="Times New Roman" w:eastAsia="Times New Roman" w:hAnsi="Times New Roman" w:cs="Times New Roman"/>
          <w:color w:val="051823"/>
          <w:kern w:val="0"/>
          <w:sz w:val="26"/>
          <w:szCs w:val="26"/>
          <w:lang w:val="fr-FR"/>
        </w:rPr>
        <w:t>học sinh</w:t>
      </w:r>
      <w:r w:rsidRPr="0054553B">
        <w:rPr>
          <w:rFonts w:ascii="Times New Roman" w:eastAsia="Times New Roman" w:hAnsi="Times New Roman" w:cs="Times New Roman"/>
          <w:color w:val="051823"/>
          <w:kern w:val="0"/>
          <w:sz w:val="26"/>
          <w:szCs w:val="26"/>
        </w:rPr>
        <w:t> còn cần phải biết lập luận, trao đổi; biết viết cho mình và cho người  khác hiểu.</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e) Dùng tài liệu khoa học để kết thúc quá trình tìm tòi - nghiên cứu.</w:t>
      </w:r>
    </w:p>
    <w:p w:rsidR="0035171E" w:rsidRPr="0054553B" w:rsidRDefault="0035171E" w:rsidP="0054553B">
      <w:pPr>
        <w:widowControl/>
        <w:spacing w:before="120" w:after="0" w:line="240" w:lineRule="auto"/>
        <w:ind w:firstLine="24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f) Khoa học là một công việc cần sự hợp tác.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1.3. Một số phương pháp tiến hành thí nghiệm tìm tòi -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a) Phương pháp quan sát: </w:t>
      </w:r>
      <w:r w:rsidRPr="0054553B">
        <w:rPr>
          <w:rFonts w:ascii="Times New Roman" w:eastAsia="Times New Roman" w:hAnsi="Times New Roman" w:cs="Times New Roman"/>
          <w:i/>
          <w:iCs/>
          <w:color w:val="051823"/>
          <w:kern w:val="0"/>
          <w:sz w:val="26"/>
          <w:szCs w:val="26"/>
        </w:rPr>
        <w:t>Quan sát  được sử dụng để:</w:t>
      </w:r>
    </w:p>
    <w:p w:rsidR="0054553B" w:rsidRPr="0054553B" w:rsidRDefault="0054553B" w:rsidP="0054553B">
      <w:pPr>
        <w:widowControl/>
        <w:spacing w:before="120" w:after="0" w:line="240" w:lineRule="auto"/>
        <w:ind w:firstLine="720"/>
        <w:jc w:val="both"/>
        <w:rPr>
          <w:rFonts w:ascii="Times New Roman" w:eastAsia="Times New Roman" w:hAnsi="Times New Roman" w:cs="Times New Roman"/>
          <w:color w:val="051823"/>
          <w:kern w:val="0"/>
          <w:sz w:val="26"/>
          <w:szCs w:val="26"/>
        </w:rPr>
      </w:pPr>
      <w:r w:rsidRPr="0054553B">
        <w:rPr>
          <w:rFonts w:ascii="Times New Roman" w:eastAsia="Times New Roman" w:hAnsi="Times New Roman" w:cs="Times New Roman"/>
          <w:color w:val="051823"/>
          <w:kern w:val="0"/>
          <w:sz w:val="26"/>
          <w:szCs w:val="26"/>
        </w:rPr>
        <w:t xml:space="preserve">     - </w:t>
      </w:r>
      <w:r w:rsidR="0035171E" w:rsidRPr="0054553B">
        <w:rPr>
          <w:rFonts w:ascii="Times New Roman" w:eastAsia="Times New Roman" w:hAnsi="Times New Roman" w:cs="Times New Roman"/>
          <w:color w:val="051823"/>
          <w:kern w:val="0"/>
          <w:sz w:val="26"/>
          <w:szCs w:val="26"/>
        </w:rPr>
        <w:t>Giải quyết một vấn đề;                            </w:t>
      </w:r>
    </w:p>
    <w:p w:rsidR="0035171E" w:rsidRPr="0054553B" w:rsidRDefault="0035171E" w:rsidP="0054553B">
      <w:pPr>
        <w:widowControl/>
        <w:spacing w:before="120" w:after="0" w:line="240" w:lineRule="auto"/>
        <w:ind w:firstLine="72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Miêu tả một sự vật, hiện tượng; </w:t>
      </w:r>
    </w:p>
    <w:p w:rsidR="0035171E" w:rsidRPr="0054553B" w:rsidRDefault="0035171E" w:rsidP="0054553B">
      <w:pPr>
        <w:widowControl/>
        <w:spacing w:before="120" w:after="0" w:line="240" w:lineRule="auto"/>
        <w:ind w:firstLine="72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Xác định đối tượng;</w:t>
      </w:r>
    </w:p>
    <w:p w:rsidR="0035171E" w:rsidRPr="0054553B" w:rsidRDefault="0035171E" w:rsidP="0054553B">
      <w:pPr>
        <w:widowControl/>
        <w:spacing w:before="120" w:after="0" w:line="240" w:lineRule="auto"/>
        <w:ind w:firstLine="72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lastRenderedPageBreak/>
        <w:t>     - Kết luận.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b) Phương pháp thí nghiệm trực tiếp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Một thí nghiệm yêu cầu học sinh trình bày nên đảm bảo 4 phần chính</w:t>
      </w:r>
      <w:r w:rsidRPr="0054553B">
        <w:rPr>
          <w:rFonts w:ascii="Times New Roman" w:eastAsia="Times New Roman" w:hAnsi="Times New Roman" w:cs="Times New Roman"/>
          <w:color w:val="051823"/>
          <w:kern w:val="0"/>
          <w:sz w:val="26"/>
          <w:szCs w:val="26"/>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Vật liệu thí nghiệm;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Bố trí thí nghiệm;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Kết quả thu được;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Kết luận.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c) Phương pháp làm mô hình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d) Phương pháp nghiên cứu tài liệu</w:t>
      </w:r>
    </w:p>
    <w:p w:rsidR="0035171E" w:rsidRPr="00202F48" w:rsidRDefault="0035171E"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202F48">
        <w:rPr>
          <w:rFonts w:ascii="Times New Roman" w:eastAsia="Times New Roman" w:hAnsi="Times New Roman" w:cs="Times New Roman"/>
          <w:b/>
          <w:bCs/>
          <w:color w:val="051823"/>
          <w:kern w:val="0"/>
          <w:sz w:val="26"/>
          <w:szCs w:val="26"/>
        </w:rPr>
        <w:t>2. Các nguyên tắc cơ bản của phương pháp BTNB: 10</w:t>
      </w:r>
      <w:r w:rsidRPr="00202F48">
        <w:rPr>
          <w:rFonts w:ascii="Times New Roman" w:eastAsia="Times New Roman" w:hAnsi="Times New Roman" w:cs="Times New Roman"/>
          <w:color w:val="051823"/>
          <w:kern w:val="0"/>
          <w:sz w:val="26"/>
          <w:szCs w:val="26"/>
        </w:rPr>
        <w:t> nguyên tắc cơ bản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2.1. Nguyên tắc về tiến trình sư phạm</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a) Học sinh quan sát một sự vật hay một hiện tượng của thế giới thực tại, gần gũi với đời sống, dễ cảm nhận và các em sẽ thực hành trên những cái đó.</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b) Trong quá trình tìm hiểu, học sinh lập luận, bảo vệ ý kiến của mình, đưa ra tập thể thảo luận những ý nghĩ và những kết luận cá nhân, từ đó có những hiểu biết mà nếu chỉ có những hoạt động, thao tác riêng lẻ không đủ tạo nên.</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c) Những hoạt động do giáo viên đề xuất cho học sinh được tổ chức theo tiến trình sư phạm nhằm nâng cao dần mức độ học tập. Các hoạt động này làm cho các chương trình học tập được nâng cao lên và dành cho học sinh một phần tự chủ khá lớn.</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d) Cần một lượng tối thiểu là 2 giờ/tuần trong nhiều tuần liền cho một đề tài. Sự liên tục của các hoạt động và những phương pháp giáo dục được đảm bảo trong suốt thời gian học tập.</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e) Bắt buộc mỗi học sinh phải có một quyển vở thực hành do chính các em ghi chép theo cách thức và ngôn ngữ của các em.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f) Mục tiêu chính là sự chiếm lĩnh dần dần các khái niệm khoa học và kĩ thuật được thực hành, kèm theo là sự củng cố ngôn ngữ viết và nói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2.2. Những đối tượng tham gia</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a) Các gia đình, khu phố được khuyến khích thực hiện các công việc của lớp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b) Ở địa phương, các cơ sở khoa học (Trường Đại học, Cao đẳng, Viện nghiên cứu…) giúp các hoạt động của lớp theo khả năng của mình.</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c) Ở địa phương, các viện đào tạo giáo viên (Trường Cao đẳng Sư phạm, Đại học Sư phạm) giúp các giáo viên về kinh nghiệm và phương pháp dạy học.</w:t>
      </w:r>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d) Giáo viên có thể tìm thấy trên internet các website có nội dung về những môđun kiến thức (bài học) đã được thực hiện, những ý tưởng về các hoạt động, những giải pháp thắc mắc. Giáo viên cũng có thể tham gia hoạt động tập thể bằng trao đổi với các đồng nghiệp, với các nhà sư phạm và với các nhà khoa học. Giáo viên là người chịu trách nhiệm giáo dục và đề xuất những hoạt động của lớp mình phụ trách.</w:t>
      </w:r>
    </w:p>
    <w:p w:rsidR="0035171E" w:rsidRPr="00642814"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642814">
        <w:rPr>
          <w:rFonts w:ascii="Times New Roman" w:eastAsia="Times New Roman" w:hAnsi="Times New Roman" w:cs="Times New Roman"/>
          <w:b/>
          <w:bCs/>
          <w:color w:val="FF0000"/>
          <w:kern w:val="0"/>
          <w:sz w:val="26"/>
          <w:szCs w:val="26"/>
        </w:rPr>
        <w:t>3.</w:t>
      </w:r>
      <w:r w:rsidRPr="00642814">
        <w:rPr>
          <w:rFonts w:ascii="Times New Roman" w:eastAsia="Times New Roman" w:hAnsi="Times New Roman" w:cs="Times New Roman"/>
          <w:b/>
          <w:bCs/>
          <w:i/>
          <w:iCs/>
          <w:color w:val="FF0000"/>
          <w:kern w:val="0"/>
          <w:sz w:val="26"/>
          <w:szCs w:val="26"/>
        </w:rPr>
        <w:t> </w:t>
      </w:r>
      <w:r w:rsidRPr="00642814">
        <w:rPr>
          <w:rFonts w:ascii="Times New Roman" w:eastAsia="Times New Roman" w:hAnsi="Times New Roman" w:cs="Times New Roman"/>
          <w:b/>
          <w:bCs/>
          <w:color w:val="FF0000"/>
          <w:kern w:val="0"/>
          <w:sz w:val="26"/>
          <w:szCs w:val="26"/>
        </w:rPr>
        <w:t>Tiến trình dạy học theo phương pháp BTNB</w:t>
      </w:r>
      <w:r w:rsidRPr="00642814">
        <w:rPr>
          <w:rFonts w:ascii="Times New Roman" w:eastAsia="Times New Roman" w:hAnsi="Times New Roman" w:cs="Times New Roman"/>
          <w:i/>
          <w:iCs/>
          <w:color w:val="FF0000"/>
          <w:kern w:val="0"/>
          <w:sz w:val="26"/>
          <w:szCs w:val="26"/>
        </w:rPr>
        <w:t>: </w:t>
      </w:r>
      <w:r w:rsidRPr="00642814">
        <w:rPr>
          <w:rFonts w:ascii="Times New Roman" w:eastAsia="Times New Roman" w:hAnsi="Times New Roman" w:cs="Times New Roman"/>
          <w:color w:val="FF0000"/>
          <w:kern w:val="0"/>
          <w:sz w:val="26"/>
          <w:szCs w:val="26"/>
        </w:rPr>
        <w:t>theo </w:t>
      </w:r>
      <w:r w:rsidRPr="00642814">
        <w:rPr>
          <w:rFonts w:ascii="Times New Roman" w:eastAsia="Times New Roman" w:hAnsi="Times New Roman" w:cs="Times New Roman"/>
          <w:b/>
          <w:bCs/>
          <w:color w:val="FF0000"/>
          <w:kern w:val="0"/>
          <w:sz w:val="26"/>
          <w:szCs w:val="26"/>
        </w:rPr>
        <w:t>5 bước</w:t>
      </w:r>
      <w:r w:rsidRPr="00642814">
        <w:rPr>
          <w:rFonts w:ascii="Times New Roman" w:eastAsia="Times New Roman" w:hAnsi="Times New Roman" w:cs="Times New Roman"/>
          <w:color w:val="FF0000"/>
          <w:kern w:val="0"/>
          <w:sz w:val="26"/>
          <w:szCs w:val="26"/>
        </w:rPr>
        <w:t> cụ thể sau đây.</w:t>
      </w:r>
    </w:p>
    <w:p w:rsidR="0035171E" w:rsidRPr="00642814"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642814">
        <w:rPr>
          <w:rFonts w:ascii="Times New Roman" w:eastAsia="Times New Roman" w:hAnsi="Times New Roman" w:cs="Times New Roman"/>
          <w:b/>
          <w:bCs/>
          <w:color w:val="FF0000"/>
          <w:kern w:val="0"/>
          <w:sz w:val="26"/>
          <w:szCs w:val="26"/>
        </w:rPr>
        <w:t>Bước 1: Tình huống xuất phát và câu hỏi nêu vấn đề</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lastRenderedPageBreak/>
        <w:t>       * Tình huống xuất phát hay tình huống nêu vấn đề là một tình huống do giáo viên chủ động đưa ra như là một cách dẫn nhập vào bài học. Tình huống xuất phát phải ngắn gọn, gần gũi dễ hiểu đối với học sinh. Tình huống xuất phát nhằm lồng ghép câu hỏi nêu vấn đề. Tình huống xuất phát càng rõ ràng thì việc dẫn nhập cho câu hỏi nêu vấn đề càng dễ. Tuy nhiên có những trường hợp không nhất thiết phải có tình huống xuất phát mới đề xuất được câu hỏi nêu vấn đề (tùy vào từng kiến thức và từng trường hợp cụ thể)</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Câu hỏi nêu vấn đề là câu hỏi lớn của bài học (hay môdun kiến thức mà học sinh sẽ được học). Câu hỏi nêu vấn đề cần đảm bảo yêu cầu phù hợp với trình độ, gây mâu thuẫn nhận thức và kích thích tính tò mò, thích tìm tòi, nghiên cứu của học sinh nhằm chuẩn bị tâm thế cho học sinh trước khi khám phá, lĩnh hội kiến thức. Giáo viên phải dùng câu hỏi mở, tuyệt đối không được dùng câu hỏi đóng (trả lời có hoặc không) đối với câu hỏi nêu vấn đề. Câu hỏi nêu vấn đề càng đảm bảo các yêu cầu nêu ra ở trên thì ý đồ dạy học của giáo viên càng dễ thực hiện thành công.</w:t>
      </w:r>
    </w:p>
    <w:p w:rsidR="0035171E" w:rsidRPr="00642814"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642814">
        <w:rPr>
          <w:rFonts w:ascii="Times New Roman" w:eastAsia="Times New Roman" w:hAnsi="Times New Roman" w:cs="Times New Roman"/>
          <w:b/>
          <w:bCs/>
          <w:color w:val="FF0000"/>
          <w:kern w:val="0"/>
          <w:sz w:val="26"/>
          <w:szCs w:val="26"/>
        </w:rPr>
        <w:t>Bước 2: Bộc lộ biểu tượng ban đầu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w:t>
      </w:r>
      <w:r w:rsidRPr="0054553B">
        <w:rPr>
          <w:rFonts w:ascii="Times New Roman" w:eastAsia="Times New Roman" w:hAnsi="Times New Roman" w:cs="Times New Roman"/>
          <w:i/>
          <w:iCs/>
          <w:color w:val="051823"/>
          <w:kern w:val="0"/>
          <w:sz w:val="26"/>
          <w:szCs w:val="26"/>
        </w:rPr>
        <w:t>Hình thành biểu tượng ban đầu từ đó hình thành các câu hỏi của học sinh là bước quan trọng, đặc trưng của phương pháp BTNB</w:t>
      </w:r>
      <w:r w:rsidRPr="0054553B">
        <w:rPr>
          <w:rFonts w:ascii="Times New Roman" w:eastAsia="Times New Roman" w:hAnsi="Times New Roman" w:cs="Times New Roman"/>
          <w:color w:val="051823"/>
          <w:kern w:val="0"/>
          <w:sz w:val="26"/>
          <w:szCs w:val="26"/>
        </w:rPr>
        <w:t>. Trong bước này, giáo viên khuyến khích học sinh nêu những suy nghĩ, nhận thức ban đầu của mình trước khi được học kiến thức. Khi yêu cầu học sinh trình bày biểu tượng ban đầu, giáo viên có thể yêu cầu nhiều hình thức biểu hiện của học sinh, có thể là bằng lời nói (thông qua phát biểu cá nhân), bằng cách viết hay vẽ để biểu hiện suy nghĩ. Từ những quan niệm ban đầu của học sinh, giáo viên giúp học sinh đề xuất các câu hỏi. Chú ý xoáy sâu vào những quan niệm liên quan đến kiến thức trọng tâm của bài học (hay mô đun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Giáo viên cần khéo léo chọn lựa một số quan niệm ban đầu khác biệt trong lớp để giúp học sinh so sánh, từ đó giúp học sinh đặt câu hỏi liên quan đến nội dung bài học. Đây là một bước khá khó khăn vì giáo viên cần phải chọn lựa các quan niệm ban đầu tiêu biểu trong số hàng chục quan niệm của học sinh một cách nhanh chóng theo mục đích dạy học, đồng thời điều khiển sự thảo luận của học sinh nhằm giúp học sinh đề xuất các câu hỏi từ những sự khác biệt đó theo ý đồ dạy học. Việc chọn lựa các quan niệm ban đầu không tốt sẽ dẫn đến việc so sánh và đề xuất câu hỏi của học sinh gặp khó khăn.</w:t>
      </w:r>
    </w:p>
    <w:p w:rsidR="0035171E" w:rsidRPr="00642814"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642814">
        <w:rPr>
          <w:rFonts w:ascii="Times New Roman" w:eastAsia="Times New Roman" w:hAnsi="Times New Roman" w:cs="Times New Roman"/>
          <w:b/>
          <w:bCs/>
          <w:color w:val="FF0000"/>
          <w:kern w:val="0"/>
          <w:sz w:val="26"/>
          <w:szCs w:val="26"/>
        </w:rPr>
        <w:t>Bước 3: Đề xuất câu hỏi và phương án thí nghiệm tìm tòi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Từ những khác biệt và phong phú về biểu tượng ban đầu của học sinh, giáo viên giúp học sinh đề xuất các câu hỏi từ những sự khác biệt đó. Chú ý xoáy sâu vào những sự khác biệt liên quan đến kiến thức trọng tâm của bài (hay mô đun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Ở bước này giáo viên cần khéo léo chọn lựa một số biểu tượng ban đầu khác biệt trong lớp để giúp học sinh so sánh, từ đó giúp học sinh đặt câu hỏi liên quan đến nội dung bài học. Đây là một bước khá khó khăn vì giáo viên cần phải chọn lựa các biểu tượng ban đầu tiêu biểu trong số hàng chục biểu tượng của học sinh một cách nhanh chóng theo mục đích dạy học, đồng thời linh hoạt điều khiển thảo luận của học sinh nhằm giúp học sinh đề xuất các câu hỏi từ những sự khác biệt đó theo ý đồ dạy học. Việc chọn lựa các biểu tượng ban đầu không tốt sẽ dẫn đến việc so sánh và đề xuất câu hỏi của học sinh gặp khó khăn.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Từ các câu hỏi được đề xuất, giáo viên nêu câu hỏi cho học sinh, đề nghị các em đề xuất thí nghiệm tìm tòi - nghiên cứu để tìm câu trả lời cho các câu hỏi đó.</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xml:space="preserve">         - Sau khi học sinh đề xuất phương án thí nghiệm tìm tòi - nghiên cứu, giáo viên nêu nhận xét chung và quyết định tiến hành phương án thí nghiệm đã chuẩn bị sẵn. Trường hợp </w:t>
      </w:r>
      <w:r w:rsidRPr="0054553B">
        <w:rPr>
          <w:rFonts w:ascii="Times New Roman" w:eastAsia="Times New Roman" w:hAnsi="Times New Roman" w:cs="Times New Roman"/>
          <w:color w:val="051823"/>
          <w:kern w:val="0"/>
          <w:sz w:val="26"/>
          <w:szCs w:val="26"/>
        </w:rPr>
        <w:lastRenderedPageBreak/>
        <w:t>học sinh không đưa ra được phương án thí nghiệm tìm tòi - nghiên cứu thích hợp, giáo viên có thể gợi ý hoặc đề xuất cụ thể phương án.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642814">
        <w:rPr>
          <w:rFonts w:ascii="Times New Roman" w:eastAsia="Times New Roman" w:hAnsi="Times New Roman" w:cs="Times New Roman"/>
          <w:color w:val="051823"/>
          <w:kern w:val="0"/>
          <w:sz w:val="26"/>
          <w:szCs w:val="26"/>
        </w:rPr>
        <w:t>      </w:t>
      </w:r>
      <w:r w:rsidRPr="00642814">
        <w:rPr>
          <w:rFonts w:ascii="Times New Roman" w:eastAsia="Times New Roman" w:hAnsi="Times New Roman" w:cs="Times New Roman"/>
          <w:b/>
          <w:bCs/>
          <w:i/>
          <w:iCs/>
          <w:color w:val="051823"/>
          <w:kern w:val="0"/>
          <w:sz w:val="26"/>
          <w:szCs w:val="26"/>
        </w:rPr>
        <w:t>Lưu ý</w:t>
      </w:r>
      <w:r w:rsidR="00642814" w:rsidRPr="00642814">
        <w:rPr>
          <w:rFonts w:ascii="Times New Roman" w:eastAsia="Times New Roman" w:hAnsi="Times New Roman" w:cs="Times New Roman"/>
          <w:b/>
          <w:bCs/>
          <w:i/>
          <w:iCs/>
          <w:color w:val="051823"/>
          <w:kern w:val="0"/>
          <w:sz w:val="26"/>
          <w:szCs w:val="26"/>
        </w:rPr>
        <w:t>:</w:t>
      </w:r>
      <w:r w:rsidRPr="0054553B">
        <w:rPr>
          <w:rFonts w:ascii="Times New Roman" w:eastAsia="Times New Roman" w:hAnsi="Times New Roman" w:cs="Times New Roman"/>
          <w:b/>
          <w:bCs/>
          <w:i/>
          <w:iCs/>
          <w:color w:val="051823"/>
          <w:kern w:val="0"/>
          <w:sz w:val="26"/>
          <w:szCs w:val="26"/>
        </w:rPr>
        <w:t> rằng phương án thí nghiệm tìm tòi - nghiên cứu ở đây được hiểu là các phương án để tìm ra câu trả lời. Có nhiều phương pháp như quan sát, thực hành - thí nghiệm, nghiên cứu tài liệu</w:t>
      </w:r>
      <w:r w:rsidRPr="0054553B">
        <w:rPr>
          <w:rFonts w:ascii="Times New Roman" w:eastAsia="Times New Roman" w:hAnsi="Times New Roman" w:cs="Times New Roman"/>
          <w:color w:val="051823"/>
          <w:kern w:val="0"/>
          <w:sz w:val="26"/>
          <w:szCs w:val="26"/>
        </w:rPr>
        <w:t>…</w:t>
      </w:r>
    </w:p>
    <w:p w:rsidR="0035171E" w:rsidRPr="00D27A95"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D27A95">
        <w:rPr>
          <w:rFonts w:ascii="Times New Roman" w:eastAsia="Times New Roman" w:hAnsi="Times New Roman" w:cs="Times New Roman"/>
          <w:b/>
          <w:bCs/>
          <w:color w:val="051823"/>
          <w:kern w:val="0"/>
          <w:sz w:val="26"/>
          <w:szCs w:val="26"/>
        </w:rPr>
        <w:t>Bước 4: Tiến hành thí nghiệm tìm tòi - nghiên cứu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Từ các phương án thí nghiệm tìm tòi - nghiên cứu mà học sinh nêu ra, giáo viên khéo léo nhận xét và lựa chọn thí nghiệm để học sinh tiến hành. Ưu tiên thực hiện thí nghiệm trực tiếp trên vật thật. Một số trường hợp không thể tiến hành thí nghiệm trên vật thật có thể làm cho mô hình, hoặc cho học sinh quan sát tranh vẽ.</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Tiến hành thí nghiệm tương ứng với môđun kiến thức. Làm lần lượt các thí nghiệm nếu có nhiều thí nghiệm. Mỗi thí nghiệm thực hiện xong nên dừng lại để học sinh rút ra kết luận (tìm thấy câu trả lời cho các vấn đề đặt ra tương ứng).</w:t>
      </w:r>
    </w:p>
    <w:p w:rsidR="0035171E" w:rsidRPr="00D27A95"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D27A95">
        <w:rPr>
          <w:rFonts w:ascii="Times New Roman" w:eastAsia="Times New Roman" w:hAnsi="Times New Roman" w:cs="Times New Roman"/>
          <w:b/>
          <w:bCs/>
          <w:color w:val="051823"/>
          <w:kern w:val="0"/>
          <w:sz w:val="26"/>
          <w:szCs w:val="26"/>
        </w:rPr>
        <w:t>Bước 5: Kết luận, hợp thức hóa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Sau khi thực hiện thí nghiệm tìm tòi - nghiên cứu, các câu trả lời dần dần được giải quyết, kiến thức được hình thành, tuy nhiên vẫn chưa có hệ thống hoặc chưa chuẩn xác một cách khoa học. Giáo viên có nhiệm vụ tóm tắt, kết luận và hệ thống lại để học sinh ghi vào vở coi như là kiến thức của bài học.</w:t>
      </w:r>
    </w:p>
    <w:p w:rsidR="0035171E" w:rsidRPr="00D27A95"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D27A95">
        <w:rPr>
          <w:rFonts w:ascii="Times New Roman" w:eastAsia="Times New Roman" w:hAnsi="Times New Roman" w:cs="Times New Roman"/>
          <w:b/>
          <w:bCs/>
          <w:color w:val="FF0000"/>
          <w:kern w:val="0"/>
          <w:sz w:val="26"/>
          <w:szCs w:val="26"/>
        </w:rPr>
        <w:t>4. Mối quan hệ giữa phương pháp BTNB với các phương pháp dạy học khác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Ngày nay, trong quá trình đổi mới phương pháp dạy học ở trường phổ thông, chúng ta thấy xuất hiện khá nhiều phương pháp và hình thức dạy học mới như: Dạy học nêu và giải quyết vấn đề; Dạy học theo lí thuyết kiến tạo... với nhiều kĩ thuật tố chức hoạt động học tích cực cho học sinh. Tuy có những điểm khác biệt nhau nhưng nhìn chung thì các phương pháp dạy học đó đều được xây dựng trên tinh thần dạy học giải quyết vấn đề thông qua việc tổ chức cho học sinh hoạt động tự chủ chiếm lĩnh kiến thức, hình thành và phát triển năng lực trí tuệ cũng như quan điểm đạo đức, thái độ.</w:t>
      </w:r>
    </w:p>
    <w:p w:rsidR="00A10CA4" w:rsidRDefault="0035171E" w:rsidP="0054553B">
      <w:pPr>
        <w:widowControl/>
        <w:spacing w:before="120" w:after="0" w:line="240" w:lineRule="auto"/>
        <w:jc w:val="both"/>
        <w:rPr>
          <w:rFonts w:ascii="Times New Roman" w:eastAsia="Times New Roman" w:hAnsi="Times New Roman" w:cs="Times New Roman"/>
          <w:color w:val="051823"/>
          <w:kern w:val="0"/>
          <w:sz w:val="26"/>
          <w:szCs w:val="26"/>
        </w:rPr>
      </w:pPr>
      <w:r w:rsidRPr="0054553B">
        <w:rPr>
          <w:rFonts w:ascii="Times New Roman" w:eastAsia="Times New Roman" w:hAnsi="Times New Roman" w:cs="Times New Roman"/>
          <w:color w:val="051823"/>
          <w:kern w:val="0"/>
          <w:sz w:val="26"/>
          <w:szCs w:val="26"/>
        </w:rPr>
        <w:t>           Đối chiếu với tiến trình sư phạm của phương pháp BTNB, chúng ta có thể nhận thấy điểm tương đồng của phương pháp này so với các phương pháp dạy học tích cực khác là ở chỗ đều nhằm tổ chức cho học sinh hoạt động tích cực, tự lực giải quyết vấn đề. Về cơ bản thì tiến trình dạy học cũng được diễn ra theo </w:t>
      </w:r>
      <w:r w:rsidRPr="0054553B">
        <w:rPr>
          <w:rFonts w:ascii="Times New Roman" w:eastAsia="Times New Roman" w:hAnsi="Times New Roman" w:cs="Times New Roman"/>
          <w:b/>
          <w:bCs/>
          <w:i/>
          <w:iCs/>
          <w:color w:val="051823"/>
          <w:kern w:val="0"/>
          <w:sz w:val="26"/>
          <w:szCs w:val="26"/>
        </w:rPr>
        <w:t>3 pha chính là</w:t>
      </w:r>
      <w:r w:rsidRPr="0054553B">
        <w:rPr>
          <w:rFonts w:ascii="Times New Roman" w:eastAsia="Times New Roman" w:hAnsi="Times New Roman" w:cs="Times New Roman"/>
          <w:color w:val="051823"/>
          <w:kern w:val="0"/>
          <w:sz w:val="26"/>
          <w:szCs w:val="26"/>
        </w:rPr>
        <w:t xml:space="preserve">: </w:t>
      </w:r>
    </w:p>
    <w:p w:rsidR="00A10CA4" w:rsidRDefault="00A10CA4" w:rsidP="00A10CA4">
      <w:pPr>
        <w:widowControl/>
        <w:spacing w:before="120" w:after="0" w:line="240" w:lineRule="auto"/>
        <w:ind w:firstLine="720"/>
        <w:jc w:val="both"/>
        <w:rPr>
          <w:rFonts w:ascii="Times New Roman" w:eastAsia="Times New Roman" w:hAnsi="Times New Roman" w:cs="Times New Roman"/>
          <w:color w:val="051823"/>
          <w:kern w:val="0"/>
          <w:sz w:val="26"/>
          <w:szCs w:val="26"/>
        </w:rPr>
      </w:pPr>
      <w:r>
        <w:rPr>
          <w:rFonts w:ascii="Times New Roman" w:eastAsia="Times New Roman" w:hAnsi="Times New Roman" w:cs="Times New Roman"/>
          <w:color w:val="051823"/>
          <w:kern w:val="0"/>
          <w:sz w:val="26"/>
          <w:szCs w:val="26"/>
        </w:rPr>
        <w:t xml:space="preserve">+ </w:t>
      </w:r>
      <w:r w:rsidR="0035171E" w:rsidRPr="0054553B">
        <w:rPr>
          <w:rFonts w:ascii="Times New Roman" w:eastAsia="Times New Roman" w:hAnsi="Times New Roman" w:cs="Times New Roman"/>
          <w:color w:val="051823"/>
          <w:kern w:val="0"/>
          <w:sz w:val="26"/>
          <w:szCs w:val="26"/>
        </w:rPr>
        <w:t xml:space="preserve">1-chuyển giao nhiệm vụ cho học sinh; </w:t>
      </w:r>
    </w:p>
    <w:p w:rsidR="00A10CA4" w:rsidRDefault="00A10CA4" w:rsidP="00A10CA4">
      <w:pPr>
        <w:widowControl/>
        <w:spacing w:before="120" w:after="0" w:line="240" w:lineRule="auto"/>
        <w:ind w:firstLine="720"/>
        <w:jc w:val="both"/>
        <w:rPr>
          <w:rFonts w:ascii="Times New Roman" w:eastAsia="Times New Roman" w:hAnsi="Times New Roman" w:cs="Times New Roman"/>
          <w:color w:val="051823"/>
          <w:kern w:val="0"/>
          <w:sz w:val="26"/>
          <w:szCs w:val="26"/>
        </w:rPr>
      </w:pPr>
      <w:r>
        <w:rPr>
          <w:rFonts w:ascii="Times New Roman" w:eastAsia="Times New Roman" w:hAnsi="Times New Roman" w:cs="Times New Roman"/>
          <w:color w:val="051823"/>
          <w:kern w:val="0"/>
          <w:sz w:val="26"/>
          <w:szCs w:val="26"/>
        </w:rPr>
        <w:t xml:space="preserve">+ </w:t>
      </w:r>
      <w:r w:rsidR="0035171E" w:rsidRPr="0054553B">
        <w:rPr>
          <w:rFonts w:ascii="Times New Roman" w:eastAsia="Times New Roman" w:hAnsi="Times New Roman" w:cs="Times New Roman"/>
          <w:color w:val="051823"/>
          <w:kern w:val="0"/>
          <w:sz w:val="26"/>
          <w:szCs w:val="26"/>
        </w:rPr>
        <w:t xml:space="preserve">2-học sinh hoạt động tự chủ giải quyết vấn đề; </w:t>
      </w:r>
    </w:p>
    <w:p w:rsidR="00A10CA4" w:rsidRDefault="00A10CA4" w:rsidP="00A10CA4">
      <w:pPr>
        <w:widowControl/>
        <w:spacing w:before="120" w:after="0" w:line="240" w:lineRule="auto"/>
        <w:ind w:firstLine="720"/>
        <w:jc w:val="both"/>
        <w:rPr>
          <w:rFonts w:ascii="Times New Roman" w:eastAsia="Times New Roman" w:hAnsi="Times New Roman" w:cs="Times New Roman"/>
          <w:color w:val="051823"/>
          <w:kern w:val="0"/>
          <w:sz w:val="26"/>
          <w:szCs w:val="26"/>
        </w:rPr>
      </w:pPr>
      <w:r>
        <w:rPr>
          <w:rFonts w:ascii="Times New Roman" w:eastAsia="Times New Roman" w:hAnsi="Times New Roman" w:cs="Times New Roman"/>
          <w:color w:val="051823"/>
          <w:kern w:val="0"/>
          <w:sz w:val="26"/>
          <w:szCs w:val="26"/>
        </w:rPr>
        <w:t xml:space="preserve">+ </w:t>
      </w:r>
      <w:r w:rsidR="0035171E" w:rsidRPr="0054553B">
        <w:rPr>
          <w:rFonts w:ascii="Times New Roman" w:eastAsia="Times New Roman" w:hAnsi="Times New Roman" w:cs="Times New Roman"/>
          <w:color w:val="051823"/>
          <w:kern w:val="0"/>
          <w:sz w:val="26"/>
          <w:szCs w:val="26"/>
        </w:rPr>
        <w:t>3-báo cáo, hợp thức hóa và vận dụng kiến thức mới. </w:t>
      </w:r>
    </w:p>
    <w:p w:rsidR="0035171E" w:rsidRPr="0054553B" w:rsidRDefault="0035171E" w:rsidP="00A10CA4">
      <w:pPr>
        <w:widowControl/>
        <w:spacing w:before="120" w:after="0" w:line="240" w:lineRule="auto"/>
        <w:ind w:firstLine="720"/>
        <w:jc w:val="both"/>
        <w:rPr>
          <w:rFonts w:ascii="Times New Roman" w:eastAsia="Times New Roman" w:hAnsi="Times New Roman" w:cs="Times New Roman"/>
          <w:color w:val="051823"/>
          <w:kern w:val="0"/>
          <w:sz w:val="18"/>
          <w:szCs w:val="18"/>
        </w:rPr>
      </w:pPr>
      <w:r w:rsidRPr="00A10CA4">
        <w:rPr>
          <w:rFonts w:ascii="Times New Roman" w:eastAsia="Times New Roman" w:hAnsi="Times New Roman" w:cs="Times New Roman"/>
          <w:b/>
          <w:i/>
          <w:iCs/>
          <w:color w:val="FF0000"/>
          <w:kern w:val="0"/>
          <w:sz w:val="26"/>
          <w:szCs w:val="26"/>
        </w:rPr>
        <w:t>Điểm khác biệt của phương pháp BTNB</w:t>
      </w:r>
      <w:r w:rsidRPr="00A10CA4">
        <w:rPr>
          <w:rFonts w:ascii="Times New Roman" w:eastAsia="Times New Roman" w:hAnsi="Times New Roman" w:cs="Times New Roman"/>
          <w:b/>
          <w:color w:val="FF0000"/>
          <w:kern w:val="0"/>
          <w:sz w:val="26"/>
          <w:szCs w:val="26"/>
        </w:rPr>
        <w:t> </w:t>
      </w:r>
      <w:r w:rsidRPr="00A10CA4">
        <w:rPr>
          <w:rFonts w:ascii="Times New Roman" w:eastAsia="Times New Roman" w:hAnsi="Times New Roman" w:cs="Times New Roman"/>
          <w:b/>
          <w:i/>
          <w:iCs/>
          <w:color w:val="FF0000"/>
          <w:kern w:val="0"/>
          <w:sz w:val="26"/>
          <w:szCs w:val="26"/>
        </w:rPr>
        <w:t>so với các phương pháp khác là ở chỗ các tình huống xuất phát và câu hỏi nêu vấn đề là những sự vật hay hiện tượng của thế giới thực tại, gần gũi với đời sống, dễ cảm nhận và các em sẽ thực hành trên những cái đó. Đặc biệt,</w:t>
      </w:r>
      <w:r w:rsidRPr="00A10CA4">
        <w:rPr>
          <w:rFonts w:ascii="Times New Roman" w:eastAsia="Times New Roman" w:hAnsi="Times New Roman" w:cs="Times New Roman"/>
          <w:b/>
          <w:color w:val="FF0000"/>
          <w:kern w:val="0"/>
          <w:sz w:val="26"/>
          <w:szCs w:val="26"/>
        </w:rPr>
        <w:t> </w:t>
      </w:r>
      <w:r w:rsidRPr="00A10CA4">
        <w:rPr>
          <w:rFonts w:ascii="Times New Roman" w:eastAsia="Times New Roman" w:hAnsi="Times New Roman" w:cs="Times New Roman"/>
          <w:b/>
          <w:i/>
          <w:iCs/>
          <w:color w:val="FF0000"/>
          <w:kern w:val="0"/>
          <w:sz w:val="26"/>
          <w:szCs w:val="26"/>
        </w:rPr>
        <w:t>phương pháp BTNB chú trọng việc giúp cho học sinh bộc lộ quan niệm ban đầu</w:t>
      </w:r>
      <w:r w:rsidRPr="00A10CA4">
        <w:rPr>
          <w:rFonts w:ascii="Times New Roman" w:eastAsia="Times New Roman" w:hAnsi="Times New Roman" w:cs="Times New Roman"/>
          <w:b/>
          <w:color w:val="FF0000"/>
          <w:kern w:val="0"/>
          <w:sz w:val="26"/>
          <w:szCs w:val="26"/>
        </w:rPr>
        <w:t> </w:t>
      </w:r>
      <w:r w:rsidRPr="00773210">
        <w:rPr>
          <w:rFonts w:ascii="Times New Roman" w:eastAsia="Times New Roman" w:hAnsi="Times New Roman" w:cs="Times New Roman"/>
          <w:kern w:val="0"/>
          <w:sz w:val="26"/>
          <w:szCs w:val="26"/>
        </w:rPr>
        <w:t>để tạo</w:t>
      </w:r>
      <w:r w:rsidRPr="00773210">
        <w:rPr>
          <w:rFonts w:ascii="Times New Roman" w:eastAsia="Times New Roman" w:hAnsi="Times New Roman" w:cs="Times New Roman"/>
          <w:b/>
          <w:kern w:val="0"/>
          <w:sz w:val="26"/>
          <w:szCs w:val="26"/>
        </w:rPr>
        <w:t xml:space="preserve"> </w:t>
      </w:r>
      <w:r w:rsidRPr="0054553B">
        <w:rPr>
          <w:rFonts w:ascii="Times New Roman" w:eastAsia="Times New Roman" w:hAnsi="Times New Roman" w:cs="Times New Roman"/>
          <w:color w:val="051823"/>
          <w:kern w:val="0"/>
          <w:sz w:val="26"/>
          <w:szCs w:val="26"/>
        </w:rPr>
        <w:t>ra các mâu thuẫn nhận thức làm cơ sở đề xuất các câu hỏi và giả thuyết. Hoạt động tìm tòi - nghiên cứu trong phương pháp BTNB rất đa dạng, trong đó các phương án thí nghiệm nếu được tiến hành thì chủ yếu là các phương án được đề xuất bởi chính học sinh, với những dụng cụ đơn giản, dễ kiếm. </w:t>
      </w:r>
      <w:r w:rsidRPr="00773210">
        <w:rPr>
          <w:rFonts w:ascii="Times New Roman" w:eastAsia="Times New Roman" w:hAnsi="Times New Roman" w:cs="Times New Roman"/>
          <w:b/>
          <w:i/>
          <w:iCs/>
          <w:color w:val="FF0000"/>
          <w:kern w:val="0"/>
          <w:sz w:val="26"/>
          <w:szCs w:val="26"/>
        </w:rPr>
        <w:t>Đặc biệt, trong phương pháp BTNB, học sinh bắt buộc phải có mỗi em một quyển vở thí nghiệm</w:t>
      </w:r>
      <w:r w:rsidRPr="0054553B">
        <w:rPr>
          <w:rFonts w:ascii="Times New Roman" w:eastAsia="Times New Roman" w:hAnsi="Times New Roman" w:cs="Times New Roman"/>
          <w:color w:val="051823"/>
          <w:kern w:val="0"/>
          <w:sz w:val="26"/>
          <w:szCs w:val="26"/>
        </w:rPr>
        <w:t xml:space="preserve"> do chính các em ghi chép theo cách thức và ngôn ngữ của chính các em. Thông qua các hoạt động như vậy, phương pháp BTNB nhằm </w:t>
      </w:r>
      <w:r w:rsidRPr="0054553B">
        <w:rPr>
          <w:rFonts w:ascii="Times New Roman" w:eastAsia="Times New Roman" w:hAnsi="Times New Roman" w:cs="Times New Roman"/>
          <w:color w:val="051823"/>
          <w:kern w:val="0"/>
          <w:sz w:val="26"/>
          <w:szCs w:val="26"/>
        </w:rPr>
        <w:lastRenderedPageBreak/>
        <w:t>đạt được mục tiêu chính là sự chiếm lĩnh dần dần của học sinh các khái niệm khoa học và kĩ thuật được thực hành, kèm theo là sự củng cố ngôn ngữ viết và nói.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color w:val="FF0000"/>
          <w:kern w:val="0"/>
          <w:sz w:val="26"/>
          <w:szCs w:val="26"/>
        </w:rPr>
        <w:t>III.</w:t>
      </w:r>
      <w:r w:rsidRPr="0054553B">
        <w:rPr>
          <w:rFonts w:ascii="Times New Roman" w:eastAsia="Times New Roman" w:hAnsi="Times New Roman" w:cs="Times New Roman"/>
          <w:color w:val="FF0000"/>
          <w:kern w:val="0"/>
          <w:sz w:val="26"/>
          <w:szCs w:val="26"/>
        </w:rPr>
        <w:t> </w:t>
      </w:r>
      <w:r w:rsidRPr="0054553B">
        <w:rPr>
          <w:rFonts w:ascii="Times New Roman" w:eastAsia="Times New Roman" w:hAnsi="Times New Roman" w:cs="Times New Roman"/>
          <w:b/>
          <w:bCs/>
          <w:color w:val="FF0000"/>
          <w:kern w:val="0"/>
          <w:sz w:val="26"/>
          <w:szCs w:val="26"/>
        </w:rPr>
        <w:t>MỘT SỐ LƯU Ý TRONG DẠY HỌC THEO PHƯƠNG PHÁP BTNB</w:t>
      </w:r>
    </w:p>
    <w:p w:rsidR="0035171E" w:rsidRPr="00773210"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773210">
        <w:rPr>
          <w:rFonts w:ascii="Times New Roman" w:eastAsia="Times New Roman" w:hAnsi="Times New Roman" w:cs="Times New Roman"/>
          <w:b/>
          <w:bCs/>
          <w:color w:val="051823"/>
          <w:kern w:val="0"/>
          <w:sz w:val="26"/>
          <w:szCs w:val="26"/>
        </w:rPr>
        <w:t>1. Tổ chức lớp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w:t>
      </w:r>
      <w:r w:rsidRPr="0054553B">
        <w:rPr>
          <w:rFonts w:ascii="Times New Roman" w:eastAsia="Times New Roman" w:hAnsi="Times New Roman" w:cs="Times New Roman"/>
          <w:i/>
          <w:iCs/>
          <w:color w:val="051823"/>
          <w:kern w:val="0"/>
          <w:sz w:val="26"/>
          <w:szCs w:val="26"/>
        </w:rPr>
        <w:t>Bố trí vật dụng trong lớp học</w:t>
      </w:r>
      <w:r w:rsidRPr="0054553B">
        <w:rPr>
          <w:rFonts w:ascii="Times New Roman" w:eastAsia="Times New Roman" w:hAnsi="Times New Roman" w:cs="Times New Roman"/>
          <w:color w:val="051823"/>
          <w:kern w:val="0"/>
          <w:sz w:val="26"/>
          <w:szCs w:val="26"/>
        </w:rPr>
        <w:t>: Thực hiện dạy học khoa học theo phương pháp BTNB có rất nhiều hoạt động theo nhóm. Vì vậy nếu muốn tiện lợi cho việc tổ chức thảo luận, hoạt động nhóm thì lớp học nên được sắp xếp bàn ghế theo nhóm cố định.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  - K</w:t>
      </w:r>
      <w:r w:rsidR="00A85BCF">
        <w:rPr>
          <w:rFonts w:ascii="Times New Roman" w:eastAsia="Times New Roman" w:hAnsi="Times New Roman" w:cs="Times New Roman"/>
          <w:i/>
          <w:iCs/>
          <w:color w:val="051823"/>
          <w:kern w:val="0"/>
          <w:sz w:val="26"/>
          <w:szCs w:val="26"/>
        </w:rPr>
        <w:t>hông khí làm việc trong lớp học</w:t>
      </w:r>
      <w:r w:rsidRPr="0054553B">
        <w:rPr>
          <w:rFonts w:ascii="Times New Roman" w:eastAsia="Times New Roman" w:hAnsi="Times New Roman" w:cs="Times New Roman"/>
          <w:i/>
          <w:iCs/>
          <w:color w:val="051823"/>
          <w:kern w:val="0"/>
          <w:sz w:val="26"/>
          <w:szCs w:val="26"/>
        </w:rPr>
        <w:t>: </w:t>
      </w:r>
      <w:r w:rsidRPr="0054553B">
        <w:rPr>
          <w:rFonts w:ascii="Times New Roman" w:eastAsia="Times New Roman" w:hAnsi="Times New Roman" w:cs="Times New Roman"/>
          <w:color w:val="051823"/>
          <w:kern w:val="0"/>
          <w:sz w:val="26"/>
          <w:szCs w:val="26"/>
        </w:rPr>
        <w:t>Phương pháp BTNB cần một không khí làm việc thoải mái, học sinh có thể tham gia và ham thích các hoạt động dạy học</w:t>
      </w:r>
      <w:r w:rsidR="00A85BCF">
        <w:rPr>
          <w:rFonts w:ascii="Times New Roman" w:eastAsia="Times New Roman" w:hAnsi="Times New Roman" w:cs="Times New Roman"/>
          <w:color w:val="051823"/>
          <w:kern w:val="0"/>
          <w:sz w:val="26"/>
          <w:szCs w:val="26"/>
        </w:rPr>
        <w:t>.</w:t>
      </w:r>
    </w:p>
    <w:p w:rsidR="0035171E" w:rsidRPr="00A85BCF"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54553B">
        <w:rPr>
          <w:rFonts w:ascii="Times New Roman" w:eastAsia="Times New Roman" w:hAnsi="Times New Roman" w:cs="Times New Roman"/>
          <w:color w:val="051823"/>
          <w:kern w:val="0"/>
          <w:sz w:val="26"/>
          <w:szCs w:val="26"/>
        </w:rPr>
        <w:t xml:space="preserve">   - Cần có chỗ để các vật dụng dự kiến làm thí nghiệm cho học sinh. </w:t>
      </w:r>
      <w:r w:rsidRPr="00A85BCF">
        <w:rPr>
          <w:rFonts w:ascii="Times New Roman" w:eastAsia="Times New Roman" w:hAnsi="Times New Roman" w:cs="Times New Roman"/>
          <w:color w:val="FF0000"/>
          <w:kern w:val="0"/>
          <w:sz w:val="26"/>
          <w:szCs w:val="26"/>
        </w:rPr>
        <w:t>Không nên để sẵn các vật dụng thí nghiệm lên bàn của học sinh trước khi dạy học vì có thể sẽ mất tập trung với học sinh và có thể sẽ làm lộ ý đồ dạy học của giáo viên khi giáo viên muốn học sinh tự đề xuất thí nghiệm nghiên cứu.</w:t>
      </w:r>
    </w:p>
    <w:p w:rsidR="0035171E" w:rsidRPr="00A85BCF"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A85BCF">
        <w:rPr>
          <w:rFonts w:ascii="Times New Roman" w:eastAsia="Times New Roman" w:hAnsi="Times New Roman" w:cs="Times New Roman"/>
          <w:b/>
          <w:bCs/>
          <w:color w:val="051823"/>
          <w:kern w:val="0"/>
          <w:sz w:val="26"/>
          <w:szCs w:val="26"/>
        </w:rPr>
        <w:t>2. Giúp học sinh bộc lộ quan niệm ban đầu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Quan điểm ban đầu của học sinh thường là các quan niệm hay khái quát chung về sự vật, hiện tượng, có thể sai hoặc chưa chính xác về mặt khoa học. Giáo viên nên khuyến khích học sinh trình bày ý kiến của mình; giáo viên phải biết chấp nhận và tôn trọng những quan điểm sai của học sinh, không nên có nhận xét đúng - sai sau khi học sinh trình bày. Biểu tượng ban đầu càng đa dạng, phong phú, càng sai lệch với ý kiến đúng thì tiết học càng sôi nổi, thú vị, gây hứng thú cho học sinh. Do đó, ý đồ dạy học của giáo viên càng dễ thực hiện được.         </w:t>
      </w:r>
    </w:p>
    <w:p w:rsidR="0035171E" w:rsidRPr="00A85BCF"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A85BCF">
        <w:rPr>
          <w:rFonts w:ascii="Times New Roman" w:eastAsia="Times New Roman" w:hAnsi="Times New Roman" w:cs="Times New Roman"/>
          <w:b/>
          <w:bCs/>
          <w:color w:val="051823"/>
          <w:kern w:val="0"/>
          <w:sz w:val="26"/>
          <w:szCs w:val="26"/>
        </w:rPr>
        <w:t>3. Kỹ thuật tổ chức hoạt động thảo luận cho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Thảo luận được thực hiện ở nhiều thời điểm trong dạy học bằng phương pháp BTNB. Có hai hình thức thảo luận trong dạy học theo phương pháp BTNB: thảo luận nhóm nhỏ (trong nhóm làm việc) và thảo luận nhóm lớn (toàn bộ lớp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w:t>
      </w:r>
      <w:r w:rsidRPr="00A85BCF">
        <w:rPr>
          <w:rFonts w:ascii="Times New Roman" w:eastAsia="Times New Roman" w:hAnsi="Times New Roman" w:cs="Times New Roman"/>
          <w:b/>
          <w:bCs/>
          <w:i/>
          <w:iCs/>
          <w:color w:val="FF0000"/>
          <w:kern w:val="0"/>
          <w:sz w:val="26"/>
          <w:szCs w:val="26"/>
        </w:rPr>
        <w:t>Cần phân biệt rõ thảo luận theo truyền thống trong một số phương pháp dạy học và thảo luận trong phương pháp BTNB</w:t>
      </w:r>
      <w:r w:rsidRPr="00A85BCF">
        <w:rPr>
          <w:rFonts w:ascii="Times New Roman" w:eastAsia="Times New Roman" w:hAnsi="Times New Roman" w:cs="Times New Roman"/>
          <w:color w:val="FF0000"/>
          <w:kern w:val="0"/>
          <w:sz w:val="26"/>
          <w:szCs w:val="26"/>
        </w:rPr>
        <w:t>.</w:t>
      </w:r>
      <w:r w:rsidRPr="0054553B">
        <w:rPr>
          <w:rFonts w:ascii="Times New Roman" w:eastAsia="Times New Roman" w:hAnsi="Times New Roman" w:cs="Times New Roman"/>
          <w:color w:val="051823"/>
          <w:kern w:val="0"/>
          <w:sz w:val="26"/>
          <w:szCs w:val="26"/>
        </w:rPr>
        <w:t xml:space="preserve"> Thảo luận truyền thống được thực hiện bằng cách giáo viên đặt câu hỏi, lựa chọn một học sinh trả lời, sau đó nhận xét đúng hay sai. Thảo luận trong phương pháp BTNB hoàn toàn khác biệt vì được thực hiện bằng sự tương tác giữa các học sinh với nhau, có nghĩa là phần trả lời của học sinh sau bổ sung cho học sinh trước, hoặc đặt câu hỏi đối với ý kiến trước; hoặc trình bày một quan điểm mới; hoặc đưa ra tranh cãi ý kiến của nhóm mình.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Như vậy, điều quan trọng là giáo viên hướng dẫn cho học sinh thảo luận, giúp các em tìm thấy sự thống nhất ý kiến và khuyến khích học sinh thảo luận tích cực.</w:t>
      </w:r>
    </w:p>
    <w:p w:rsidR="0035171E" w:rsidRPr="00A85BCF"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5" w:name="_Toc314463250"/>
      <w:bookmarkStart w:id="6" w:name="_Toc311979336"/>
      <w:bookmarkStart w:id="7" w:name="_Toc311978221"/>
      <w:bookmarkStart w:id="8" w:name="_Toc311976753"/>
      <w:bookmarkStart w:id="9" w:name="_Toc311652909"/>
      <w:bookmarkEnd w:id="5"/>
      <w:bookmarkEnd w:id="6"/>
      <w:bookmarkEnd w:id="7"/>
      <w:bookmarkEnd w:id="8"/>
      <w:r w:rsidRPr="00A85BCF">
        <w:rPr>
          <w:rFonts w:ascii="Times New Roman" w:eastAsia="Times New Roman" w:hAnsi="Times New Roman" w:cs="Times New Roman"/>
          <w:b/>
          <w:bCs/>
          <w:color w:val="FF0000"/>
          <w:kern w:val="0"/>
          <w:sz w:val="26"/>
          <w:szCs w:val="26"/>
        </w:rPr>
        <w:t>4. Kỹ thuật tổ chức hoạt động nhóm trong phương pháp BTNB</w:t>
      </w:r>
      <w:bookmarkEnd w:id="9"/>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Hoạt động nhóm giúp học sinh làm quen với phong cách làm việc hợp tác với nhau giữa các cá nhân. Kỹ thuật hoạt động nhóm được thực hiện ở nhiều phương pháp dạy học khác, không phải một đặc trưng của phương pháp BTNB. Tuy nhiên trong việc dạy học theo phương pháp BTNB, hoạt động nhóm được chú trọng nhiều.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Mỗi nhóm không được quá nhiều học sinh, nhóm làm việc lý tưởng là từ 4 đến 6 học sinh. Mỗi nhóm học sinh được tổ chức gồm một nhóm trưởng</w:t>
      </w:r>
      <w:r w:rsidR="00A85BCF">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 xml:space="preserve">- là người đại diện cho nhóm </w:t>
      </w:r>
      <w:r w:rsidRPr="0054553B">
        <w:rPr>
          <w:rFonts w:ascii="Times New Roman" w:eastAsia="Times New Roman" w:hAnsi="Times New Roman" w:cs="Times New Roman"/>
          <w:color w:val="051823"/>
          <w:kern w:val="0"/>
          <w:sz w:val="26"/>
          <w:szCs w:val="26"/>
        </w:rPr>
        <w:lastRenderedPageBreak/>
        <w:t>trình bày trước lớp các ý kiến, quan điểm của nhóm mình và một thư kí để ghi chép chung các phần thảo luận của nhóm hay phần trình bày ra giấy.</w:t>
      </w:r>
    </w:p>
    <w:p w:rsidR="0035171E" w:rsidRPr="00A85BCF"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A85BCF">
        <w:rPr>
          <w:rFonts w:ascii="Times New Roman" w:eastAsia="Times New Roman" w:hAnsi="Times New Roman" w:cs="Times New Roman"/>
          <w:b/>
          <w:bCs/>
          <w:color w:val="051823"/>
          <w:kern w:val="0"/>
          <w:sz w:val="26"/>
          <w:szCs w:val="26"/>
        </w:rPr>
        <w:t>5. Kỹ thuật đặt câu hỏi của giáo viên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Trong dạy học theo phương pháp BTNB, câu hỏi của giáo viên đóng một vai trò quan trọng trong sự thành công của của phương pháp và thực hiện tốt ý đồ dạy học. Câu hỏi "tốt" có thể giúp cho học sinh xác định rõ phần trả lời của mình, và làm tiến trình dạy học đi đúng hướng. Người ta gọi những câu hỏi này là câu hỏi "mở" vì nó kích thích một "hành động mở", khuyến khích học sinh suy nghĩ tới những câu hỏi riêng của học sinh và phương án trả lời những câu hỏi đó. Trong dạy học giáo viên thường sử dụng câu hỏi nêu vấn đề và câu hỏi gợi ý.</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Câu hỏi nêu vấn đề là câu hỏi lớn của bài học hay môđun kiến thức. Câu hỏi nêu vấn đề là câu hỏi đặc biệt nhằm định hướng học sinh theo chủ đề của bài học nhưng cũng đủ "mở" để kích thích sự tự vấn của học sinh. Chất lượng của câu hỏi nêu vấn đề sẽ ảnh hưởng rất lớn đến ý đồ dạy học ở các bước tiếp theo của tiến trình phương pháp và sự thành công của bài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Câu hỏi gợi ý là các câu hỏi được đặt ra trong quá trình làm việc của học sinh. Câu hỏi gợi ý có thể là câu hỏi "ít mở" hơn hoặc là dạng câu hỏi "đóng". Vai trò của nó nhằm gợi ý, định hướng cho học sinh rõ hơn hoặc kích thích một suy nghĩ mới của học sinh. Giáo viên đặt các câu hỏi gợi ý tùy thuộc vào tình huống xảy ra trong lớp học, xuất phát từ hoạt động học của học sinh (làm thí nghiệm, thảo luận…).</w:t>
      </w:r>
    </w:p>
    <w:p w:rsidR="0035171E" w:rsidRPr="00A85BCF" w:rsidRDefault="0035171E"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A85BCF">
        <w:rPr>
          <w:rFonts w:ascii="Times New Roman" w:eastAsia="Times New Roman" w:hAnsi="Times New Roman" w:cs="Times New Roman"/>
          <w:b/>
          <w:bCs/>
          <w:color w:val="051823"/>
          <w:kern w:val="0"/>
          <w:sz w:val="26"/>
          <w:szCs w:val="26"/>
          <w:lang w:val="fr-FR"/>
        </w:rPr>
        <w:t>6. Rèn luyện ngôn ngữ cho học sinh thông qua dạy học theo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Mặc dù phương pháp BTNB là một phương pháp dạy học dựa trên thực nghiệm tìm tòi - nghiên cứu, nhưng ngoài việc làm thực nghiệm, khám phá kiến thức, học sinh cần được chú ý rèn luyện ngôn ngữ nói và viết. Đây là một đặc điểm quan trọng của phương pháp và cũng là một nhiệm vụ quan trọng trong dạy học khi mà học sinh đang trong quá trình phát triển ngôn ngữ.</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Dạy học theo phương pháp BTNB là sự hòa quyện ba phần gần như tương đương nhau đó là thực nghiệm, nói và viết. </w:t>
      </w:r>
      <w:r w:rsidRPr="0054553B">
        <w:rPr>
          <w:rFonts w:ascii="Times New Roman" w:eastAsia="Times New Roman" w:hAnsi="Times New Roman" w:cs="Times New Roman"/>
          <w:color w:val="051823"/>
          <w:kern w:val="0"/>
          <w:sz w:val="26"/>
          <w:szCs w:val="26"/>
        </w:rPr>
        <w:t>Phương pháp BTNB đề nghị dành một thời gian để ghi chép cá nhân, để thảo luận xây dựng tập thể những câu thuật lại các kiến thức đã được trao đổi và học cách thức sử dụng các cách thức viết khác nhau.</w:t>
      </w:r>
    </w:p>
    <w:p w:rsidR="0035171E" w:rsidRPr="00A85BCF"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10" w:name="_Toc314463253"/>
      <w:bookmarkStart w:id="11" w:name="_Toc311979339"/>
      <w:bookmarkStart w:id="12" w:name="_Toc311978224"/>
      <w:bookmarkStart w:id="13" w:name="_Toc311976756"/>
      <w:bookmarkStart w:id="14" w:name="_Toc311652912"/>
      <w:bookmarkEnd w:id="10"/>
      <w:bookmarkEnd w:id="11"/>
      <w:bookmarkEnd w:id="12"/>
      <w:bookmarkEnd w:id="13"/>
      <w:r w:rsidRPr="00A85BCF">
        <w:rPr>
          <w:rFonts w:ascii="Times New Roman" w:eastAsia="Times New Roman" w:hAnsi="Times New Roman" w:cs="Times New Roman"/>
          <w:b/>
          <w:bCs/>
          <w:color w:val="FF0000"/>
          <w:kern w:val="0"/>
          <w:sz w:val="26"/>
          <w:szCs w:val="26"/>
        </w:rPr>
        <w:t>7. Kĩ thuật chọn ý tưởng, nhóm ý tưởng của học sinh</w:t>
      </w:r>
      <w:bookmarkEnd w:id="14"/>
    </w:p>
    <w:p w:rsidR="0035171E" w:rsidRPr="0054553B" w:rsidRDefault="0035171E" w:rsidP="0054553B">
      <w:pPr>
        <w:widowControl/>
        <w:spacing w:before="120" w:after="0" w:line="240" w:lineRule="auto"/>
        <w:ind w:firstLine="360"/>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Trong các tiết học theo phương pháp BTNB, giáo viên cần nhanh chóng nắm bắt ý kiến phát biểu của từng học sinh và phân loại các ý tưởng đó để thực hiện ý đồ dạy học. Ý kiến phát biểu của học sinh rất đa dạng, đặc biệt là đối với các kiến thức phức tạp. Ý kiến của học sinh càng khác biệt, có ý kiến sai lệch so với kiến thức đúng thì tiết học càng sôi nổi và giáo viên cũng dễ điều khiển tiết học hơn. Nắm bắt nhanh ý tưởng và phân loại ý tưởng để từ đó điều khiển lớp học đi đúng ý đồ dạy học đóng vai trò quan trọng trong sự thành công về mặt sư phạm của giáo viên.</w:t>
      </w:r>
    </w:p>
    <w:p w:rsidR="0035171E" w:rsidRPr="00A85BCF"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15" w:name="_Toc314463254"/>
      <w:bookmarkStart w:id="16" w:name="_Toc311979340"/>
      <w:bookmarkStart w:id="17" w:name="_Toc311978225"/>
      <w:bookmarkStart w:id="18" w:name="_Toc311976757"/>
      <w:bookmarkStart w:id="19" w:name="_Toc311652913"/>
      <w:bookmarkEnd w:id="15"/>
      <w:bookmarkEnd w:id="16"/>
      <w:bookmarkEnd w:id="17"/>
      <w:bookmarkEnd w:id="18"/>
      <w:r w:rsidRPr="00A85BCF">
        <w:rPr>
          <w:rFonts w:ascii="Times New Roman" w:eastAsia="Times New Roman" w:hAnsi="Times New Roman" w:cs="Times New Roman"/>
          <w:b/>
          <w:bCs/>
          <w:color w:val="FF0000"/>
          <w:kern w:val="0"/>
          <w:sz w:val="26"/>
          <w:szCs w:val="26"/>
        </w:rPr>
        <w:t>8. Hướng dẫn học sinh đề xuất thí nghiệm tìm tòi - nghiên cứu</w:t>
      </w:r>
      <w:bookmarkEnd w:id="19"/>
      <w:r w:rsidRPr="00A85BCF">
        <w:rPr>
          <w:rFonts w:ascii="Times New Roman" w:eastAsia="Times New Roman" w:hAnsi="Times New Roman" w:cs="Times New Roman"/>
          <w:b/>
          <w:bCs/>
          <w:color w:val="FF0000"/>
          <w:kern w:val="0"/>
          <w:sz w:val="26"/>
          <w:szCs w:val="26"/>
        </w:rPr>
        <w:t> hay phương án tìm câu trả lời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Bước đề xuất thí nghiệm nghiên cứu hay các giải pháp tìm câu trả lời của học sinh cũng là một bước khá phức tạp, cần chú ý mấy điểm sau: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lastRenderedPageBreak/>
        <w:t>            - Đối với ý kiến hay vấn đề đặt ra đơn giản, ít phương án hay thí nghiệm chứng minh thì giáo viên có thể cho học sinh trả lời trực tiếp phương án đề xuất.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Phương án tìm câu trả lời hay thí nghiệm kiểm chứng đều xuất phát từ những sự khác biệt của các ý tưởng ban đầu (quan niệm ban đầu) của học sinh, vì vậy giáo viên nên xoáy sâu vào các điểm khác biệt gây tranh cãi đó để giúp học sinh tự đặt câu hỏi thắc mắc và thôi thúc học sinh đề xuất các phương án để tìm ra câu trả lời.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Khi học sinh đề xuất phương án tìm câu trả lời, giáo viên không nên nhận xét phương án đó đúng hay sai mà chỉ nên hỏi ý kiến các học sinh khác nhận xét, phân tích. Nếu các học sinh khác không trả lời được thì giáo viên gợi ý những mâu thuẫn mà phương án đó không đưa ra câu trả lời được nhằm gợi ý để học sinh tự rút ra nhận xét và loại bỏ phương án; thảo luận và lựa chọn phương án khác tối ưu.</w:t>
      </w:r>
    </w:p>
    <w:p w:rsidR="0035171E" w:rsidRPr="00A85BCF"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A85BCF">
        <w:rPr>
          <w:rFonts w:ascii="Times New Roman" w:eastAsia="Times New Roman" w:hAnsi="Times New Roman" w:cs="Times New Roman"/>
          <w:b/>
          <w:bCs/>
          <w:color w:val="051823"/>
          <w:kern w:val="0"/>
          <w:sz w:val="26"/>
          <w:szCs w:val="26"/>
        </w:rPr>
        <w:t>9. Hướng dẫn học sinh sử dụng vở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Vở thí nghiệm là một đặc trưng quan  trọng trong thực hiện phương pháp BTNB. Thông qua việc ghi chép trong vở thí nghiệm, học sinh được tập làm quen với công tác nghiên cứu khoa học và giáo viên cũng giúp học sinh rèn luyện ngôn ngữ viết.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Nội dung ghi chép trong vở thí nghiệm là các ý kiến, quan niệm ban đầu trước khi học kiến thức, các dự kiến, đề xuất, có thể là các sơ đồ, tiến trình thí nghiệm đề xuất của học sinh khi làm việc với nhóm, hoặc có thể là các câu hỏi cá nhân mà học sinh đưa ra trong khi học. Học sinh có thể ghi chép bằng lời, hình vẽ hay sơ đồ, bảng biểu. Vở thí nghiệm chứa đựng các phần ghi chú cá nhân, phần ghi chú tổng kết của nhóm (học sinh viết lại phần thống nhất thảo luận trong nhóm) hoặc phần ghi chú tổng kết thảo luận của cả lớp (kết luận về kiến thức) được xây dựng bởi trí tuệ tập thể. Ngoài việc hướng dẫn trình bày, giáo viên cố gắng hướng dẫn học sinh sử dụng phần ghi chép trong vở thí nghiệm như một công cụ hữu ích để so sánh kết quả, ý tưởng với các học sinh khác, theo dõi kết quả của cá nhân , tìm thấy những lý lẽ để giải thích cho thí nghiệm của mình…</w:t>
      </w:r>
    </w:p>
    <w:p w:rsidR="0035171E" w:rsidRPr="00C64B14"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C64B14">
        <w:rPr>
          <w:rFonts w:ascii="Times New Roman" w:eastAsia="Times New Roman" w:hAnsi="Times New Roman" w:cs="Times New Roman"/>
          <w:b/>
          <w:bCs/>
          <w:color w:val="051823"/>
          <w:kern w:val="0"/>
          <w:sz w:val="26"/>
          <w:szCs w:val="26"/>
        </w:rPr>
        <w:t>10. Hướng dẫn học sinh phân tích thông tin, hiện tượng quan sát khi nghiên cứu để đưa ra kết luận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Khi làm thí nghiệm hay quan sát hoặc nghiên cứu tài liệu để tìm ra câu trả lời, giáo viên cần hướng dẫn học sinh biết chú ý đến các thông tin chính để rút ra kết luận tương ứng với câu hỏi. Giáo viên cần chú ý mấy điểm sau: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Lệnh thực hiện phải rõ ràng, gắn gọn, dễ hiểu để giúp học sinh nhớ, hiểu và làm theo đúng hướng dẫn.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Đối với các thí nghiệm cần quan sát một số hiện tượng trong thí nghiệm để rút ra kêt luận, giáo viên nên lưu ý cho học sinh chú ý vào các hiện tượng hay phần thí nghiệm đó để lấy thông tin, nhắc nhở học sinh bám vào mục đích của thí nghiệm để làm gì, trả lời cho câu hỏi nào…</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Đối với các thí nghiệm cần đo đạc, lấy số liệu, giáo viên yêu cầu học sinh ghi chép lại các số liệu để từ đó rút ra nhận xét.</w:t>
      </w:r>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kern w:val="0"/>
          <w:sz w:val="36"/>
          <w:szCs w:val="36"/>
        </w:rPr>
      </w:pPr>
      <w:bookmarkStart w:id="20" w:name="_Toc314463257"/>
      <w:bookmarkStart w:id="21" w:name="_Toc311979342"/>
      <w:bookmarkStart w:id="22" w:name="_Toc311978227"/>
      <w:bookmarkStart w:id="23" w:name="_Toc311976759"/>
      <w:bookmarkStart w:id="24" w:name="_Toc311652915"/>
      <w:bookmarkEnd w:id="20"/>
      <w:bookmarkEnd w:id="21"/>
      <w:bookmarkEnd w:id="22"/>
      <w:bookmarkEnd w:id="23"/>
      <w:r w:rsidRPr="00C64B14">
        <w:rPr>
          <w:rFonts w:ascii="Times New Roman" w:eastAsia="Times New Roman" w:hAnsi="Times New Roman" w:cs="Times New Roman"/>
          <w:b/>
          <w:bCs/>
          <w:kern w:val="0"/>
          <w:sz w:val="26"/>
          <w:szCs w:val="26"/>
        </w:rPr>
        <w:t>11. So sánh, đối chiếu kết quả thu nhận được với kiến thức khoa học</w:t>
      </w:r>
      <w:bookmarkEnd w:id="24"/>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xml:space="preserve">            Trong hoạt động học của học sinh theo phương pháp BTNB, học sinh khám phá các sự vật, hiện tượng trong thế giới tự nhiên, đưa ra dự đoán, thực hiện thí nghiệm, thảo luận với nhau và đưa ra kết luận như công việc của các nhà khoa học thực thụ để xây dựng kiến thức. Nhưng các kiến thức của học sinh không phải là các kiến thức khoa học mới với nhân </w:t>
      </w:r>
      <w:r w:rsidRPr="0054553B">
        <w:rPr>
          <w:rFonts w:ascii="Times New Roman" w:eastAsia="Times New Roman" w:hAnsi="Times New Roman" w:cs="Times New Roman"/>
          <w:color w:val="051823"/>
          <w:kern w:val="0"/>
          <w:sz w:val="26"/>
          <w:szCs w:val="26"/>
        </w:rPr>
        <w:lastRenderedPageBreak/>
        <w:t>loại mà chỉ là mới với vốn kiến thức của học sinh. Các kiến thức này cũng được trình bày ở nhiều sách, tài liệu khoa học khác ngoài sách giáo khoa. Do vậy, giáo viên cũng nên giới thiệu thêm sách, tài liệu… mà học sinh có thể có điều kiện tiếp cận được để giúp các em hiểu sâu hơn. Tất nhiên, giáo viên phải biết lựa chọn tài liệu đơn giản, dễ hiểu, phù hợp cho học sinh tham khảo.    </w:t>
      </w:r>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25" w:name="_Toc314463258"/>
      <w:bookmarkStart w:id="26" w:name="_Toc311979343"/>
      <w:bookmarkStart w:id="27" w:name="_Toc311978228"/>
      <w:bookmarkStart w:id="28" w:name="_Toc311976760"/>
      <w:bookmarkStart w:id="29" w:name="_Toc311652916"/>
      <w:bookmarkEnd w:id="25"/>
      <w:bookmarkEnd w:id="26"/>
      <w:bookmarkEnd w:id="27"/>
      <w:bookmarkEnd w:id="28"/>
      <w:r w:rsidRPr="00C64B14">
        <w:rPr>
          <w:rFonts w:ascii="Times New Roman" w:eastAsia="Times New Roman" w:hAnsi="Times New Roman" w:cs="Times New Roman"/>
          <w:b/>
          <w:bCs/>
          <w:color w:val="FF0000"/>
          <w:kern w:val="0"/>
          <w:sz w:val="26"/>
          <w:szCs w:val="26"/>
        </w:rPr>
        <w:t>12. Đánh giá học sinh trong dạy học theo phương pháp BTNB</w:t>
      </w:r>
      <w:bookmarkEnd w:id="29"/>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w:t>
      </w:r>
      <w:r w:rsidRPr="0054553B">
        <w:rPr>
          <w:rFonts w:ascii="Times New Roman" w:eastAsia="Times New Roman" w:hAnsi="Times New Roman" w:cs="Times New Roman"/>
          <w:i/>
          <w:iCs/>
          <w:color w:val="051823"/>
          <w:kern w:val="0"/>
          <w:sz w:val="26"/>
          <w:szCs w:val="26"/>
        </w:rPr>
        <w:t>Đánh giá học sinh qua quá trình thảo luận, trình bày, phát biểu ý kiến tại lớp học</w:t>
      </w:r>
      <w:r w:rsidR="00C64B14">
        <w:rPr>
          <w:rFonts w:ascii="Times New Roman" w:eastAsia="Times New Roman" w:hAnsi="Times New Roman" w:cs="Times New Roman"/>
          <w:i/>
          <w:iCs/>
          <w:color w:val="051823"/>
          <w:kern w:val="0"/>
          <w:sz w:val="26"/>
          <w:szCs w:val="26"/>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      - Đánh giá học sinh trong quá trình làm thí nghiệm</w:t>
      </w:r>
      <w:r w:rsidR="00C64B14">
        <w:rPr>
          <w:rFonts w:ascii="Times New Roman" w:eastAsia="Times New Roman" w:hAnsi="Times New Roman" w:cs="Times New Roman"/>
          <w:i/>
          <w:iCs/>
          <w:color w:val="051823"/>
          <w:kern w:val="0"/>
          <w:sz w:val="26"/>
          <w:szCs w:val="26"/>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      - Đánh giá học sinh thông qua sự tiến bộ nhận thức của học sinh trong vở thí nghiệm</w:t>
      </w:r>
      <w:r w:rsidR="00C64B14">
        <w:rPr>
          <w:rFonts w:ascii="Times New Roman" w:eastAsia="Times New Roman" w:hAnsi="Times New Roman" w:cs="Times New Roman"/>
          <w:i/>
          <w:iCs/>
          <w:color w:val="051823"/>
          <w:kern w:val="0"/>
          <w:sz w:val="26"/>
          <w:szCs w:val="26"/>
        </w:rPr>
        <w:t>.</w:t>
      </w:r>
    </w:p>
    <w:p w:rsidR="0035171E" w:rsidRPr="0054553B" w:rsidRDefault="0035171E" w:rsidP="0054553B">
      <w:pPr>
        <w:widowControl/>
        <w:spacing w:before="120" w:after="0" w:line="240" w:lineRule="auto"/>
        <w:ind w:right="288"/>
        <w:jc w:val="both"/>
        <w:outlineLvl w:val="0"/>
        <w:rPr>
          <w:rFonts w:ascii="Times New Roman" w:eastAsia="Times New Roman" w:hAnsi="Times New Roman" w:cs="Times New Roman"/>
          <w:b/>
          <w:bCs/>
          <w:color w:val="051823"/>
          <w:kern w:val="36"/>
          <w:sz w:val="48"/>
          <w:szCs w:val="48"/>
        </w:rPr>
      </w:pPr>
      <w:r w:rsidRPr="0054553B">
        <w:rPr>
          <w:rFonts w:ascii="Times New Roman" w:eastAsia="Times New Roman" w:hAnsi="Times New Roman" w:cs="Times New Roman"/>
          <w:b/>
          <w:bCs/>
          <w:color w:val="FF0000"/>
          <w:kern w:val="36"/>
          <w:sz w:val="26"/>
          <w:szCs w:val="26"/>
          <w:lang w:val="en-GB"/>
        </w:rPr>
        <w:t>IV.</w:t>
      </w:r>
      <w:r w:rsidRPr="0054553B">
        <w:rPr>
          <w:rFonts w:ascii="Times New Roman" w:eastAsia="Times New Roman" w:hAnsi="Times New Roman" w:cs="Times New Roman"/>
          <w:color w:val="FF0000"/>
          <w:kern w:val="36"/>
          <w:sz w:val="26"/>
          <w:szCs w:val="26"/>
          <w:lang w:val="en-GB"/>
        </w:rPr>
        <w:t> </w:t>
      </w:r>
      <w:bookmarkStart w:id="30" w:name="_Toc314463260"/>
      <w:bookmarkStart w:id="31" w:name="_Toc311979345"/>
      <w:bookmarkStart w:id="32" w:name="_Toc311978230"/>
      <w:bookmarkStart w:id="33" w:name="_Toc311976762"/>
      <w:bookmarkStart w:id="34" w:name="_Toc311652918"/>
      <w:bookmarkEnd w:id="30"/>
      <w:bookmarkEnd w:id="31"/>
      <w:bookmarkEnd w:id="32"/>
      <w:bookmarkEnd w:id="33"/>
      <w:r w:rsidRPr="0054553B">
        <w:rPr>
          <w:rFonts w:ascii="Times New Roman" w:eastAsia="Times New Roman" w:hAnsi="Times New Roman" w:cs="Times New Roman"/>
          <w:b/>
          <w:bCs/>
          <w:color w:val="FF0000"/>
          <w:kern w:val="36"/>
          <w:sz w:val="26"/>
          <w:szCs w:val="26"/>
        </w:rPr>
        <w:t>VẬN DỤNG PHƯƠNG PHÁP BTNB TRONG DẠY MÔN HÓA HỌC</w:t>
      </w:r>
      <w:bookmarkEnd w:id="34"/>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kern w:val="0"/>
          <w:sz w:val="36"/>
          <w:szCs w:val="36"/>
        </w:rPr>
      </w:pPr>
      <w:bookmarkStart w:id="35" w:name="_Toc314463261"/>
      <w:bookmarkStart w:id="36" w:name="_Toc311979347"/>
      <w:bookmarkStart w:id="37" w:name="_Toc311978232"/>
      <w:bookmarkStart w:id="38" w:name="_Toc311976764"/>
      <w:bookmarkStart w:id="39" w:name="_Toc311652920"/>
      <w:bookmarkEnd w:id="35"/>
      <w:bookmarkEnd w:id="36"/>
      <w:bookmarkEnd w:id="37"/>
      <w:bookmarkEnd w:id="38"/>
      <w:r w:rsidRPr="00C64B14">
        <w:rPr>
          <w:rFonts w:ascii="Times New Roman" w:eastAsia="Times New Roman" w:hAnsi="Times New Roman" w:cs="Times New Roman"/>
          <w:b/>
          <w:bCs/>
          <w:kern w:val="0"/>
          <w:sz w:val="26"/>
          <w:szCs w:val="26"/>
        </w:rPr>
        <w:t>1. Những thuận lợi và khó khăn khi sử dụng phương pháp BTNB</w:t>
      </w:r>
      <w:bookmarkEnd w:id="39"/>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i/>
          <w:iCs/>
          <w:color w:val="051823"/>
          <w:kern w:val="0"/>
          <w:sz w:val="26"/>
          <w:szCs w:val="26"/>
        </w:rPr>
        <w:t>1.1</w:t>
      </w:r>
      <w:r w:rsidRPr="0054553B">
        <w:rPr>
          <w:rFonts w:ascii="Times New Roman" w:eastAsia="Times New Roman" w:hAnsi="Times New Roman" w:cs="Times New Roman"/>
          <w:color w:val="051823"/>
          <w:kern w:val="0"/>
          <w:sz w:val="26"/>
          <w:szCs w:val="26"/>
        </w:rPr>
        <w:t>. </w:t>
      </w:r>
      <w:r w:rsidRPr="0054553B">
        <w:rPr>
          <w:rFonts w:ascii="Times New Roman" w:eastAsia="Times New Roman" w:hAnsi="Times New Roman" w:cs="Times New Roman"/>
          <w:b/>
          <w:bCs/>
          <w:i/>
          <w:iCs/>
          <w:color w:val="051823"/>
          <w:kern w:val="0"/>
          <w:sz w:val="26"/>
          <w:szCs w:val="26"/>
        </w:rPr>
        <w:t>Thuận lợi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Hiện nay, Bộ GD-ĐT đang thực hiện đổi mới căn bản và toàn diện nền giáo dục, trong đó đổi mới phương pháp dạy học là một trong các nhiệm vụ cấp bách. Cùng với các phương pháp dạy học tích cực khác đang tiếp tục thực hiện, tháng 12/2011 Bộ GD-ĐT quyết định thực hiện đề án "Triển khai phương pháp Bàn tay nặn bột ở trường phổ thông giai đoạn 2011-2015"</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Phương pháp BTNB là một phương pháp có tiến trình dạy học rõ ràng, dễ hiểu, có thể áp dụng được ở điều kiện các trường THCS hiện nay. Qua một số tiết áp dụng phương pháp BTNB trong dạy bộ môn Hóa học, Vật lý, Sinh học, có thể nhận thấy sự ham thích, hứng thú của học sinh với những hoạt động tìm hiểu kiến thức mới. Điều này chứng tỏ học sinh luôn ham thích được học tập, hăng say tìm tòi và sáng tạo.</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b/>
          <w:bCs/>
          <w:i/>
          <w:iCs/>
          <w:color w:val="051823"/>
          <w:kern w:val="0"/>
          <w:sz w:val="26"/>
          <w:szCs w:val="26"/>
        </w:rPr>
        <w:t>1.2. Khó khăn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a) Về điều kiện, cơ sở vật chất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Hiện nay, bàn ghế lớp học được bố trí theo dãy, nối tiếp nhau, không thuận lợi cho việc tổ chức học theo nhóm; phòng học học bộ môn và phòng thí nghiệm chưa đủ chuẩn để thuận lợi cho việc giảng dạy các bộ môn khoa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Trang thiết bị chưa đầy đủ, còn thiếu các phương tiện hỗ trợ hoạt động báo cáo, thảo luận của học sinh như máy tính, máy chiếu vật thể</w:t>
      </w:r>
      <w:r w:rsidR="00C64B14">
        <w:rPr>
          <w:rFonts w:ascii="Times New Roman" w:eastAsia="Times New Roman" w:hAnsi="Times New Roman" w:cs="Times New Roman"/>
          <w:color w:val="051823"/>
          <w:kern w:val="0"/>
          <w:sz w:val="26"/>
          <w:szCs w:val="26"/>
        </w:rPr>
        <w:t xml:space="preserve"> </w:t>
      </w:r>
      <w:r w:rsidRPr="0054553B">
        <w:rPr>
          <w:rFonts w:ascii="Times New Roman" w:eastAsia="Times New Roman" w:hAnsi="Times New Roman" w:cs="Times New Roman"/>
          <w:color w:val="051823"/>
          <w:kern w:val="0"/>
          <w:sz w:val="26"/>
          <w:szCs w:val="26"/>
        </w:rPr>
        <w:t>…; tài liệu bổ trợ cho hoạt động tìm tòi - khám phá ... Dụng cụ thí nghiệm còn chưa đồng bộ và độ chính xác không cao nên rất khó khi học sinh tự làm thí nghiệm.</w:t>
      </w:r>
    </w:p>
    <w:p w:rsidR="0035171E" w:rsidRPr="0054553B" w:rsidRDefault="0035171E" w:rsidP="0054553B">
      <w:pPr>
        <w:widowControl/>
        <w:spacing w:before="120" w:after="0" w:line="240" w:lineRule="auto"/>
        <w:jc w:val="both"/>
        <w:textAlignment w:val="baseline"/>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bdr w:val="none" w:sz="0" w:space="0" w:color="auto" w:frame="1"/>
        </w:rPr>
        <w:t>b) Chương trình sách giáo khoa</w:t>
      </w:r>
    </w:p>
    <w:p w:rsidR="0035171E" w:rsidRPr="0054553B" w:rsidRDefault="0035171E" w:rsidP="0054553B">
      <w:pPr>
        <w:widowControl/>
        <w:spacing w:before="120" w:after="0" w:line="240" w:lineRule="auto"/>
        <w:jc w:val="both"/>
        <w:textAlignment w:val="baseline"/>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Hiện nay, cấu trúc, chương trình sách giáo khoa bố trí theo bài, không theo chủ đề có tính hệ thống; một số kiến thức của bài dạy còn dài dòng và có nhiều phần chưa phù hợp dạy theo phương pháp BTNB</w:t>
      </w:r>
      <w:r w:rsidR="0054553B" w:rsidRPr="0054553B">
        <w:rPr>
          <w:rFonts w:ascii="Times New Roman" w:eastAsia="Times New Roman" w:hAnsi="Times New Roman" w:cs="Times New Roman"/>
          <w:color w:val="051823"/>
          <w:kern w:val="0"/>
          <w:sz w:val="26"/>
          <w:szCs w:val="26"/>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Học sinh thường lệ thuộc vào nội dung có sẵn trong sách giáo khoa, hạn chế đến việc tìm tòi, tự bộc lộ quan điểm, ý kiến cá nhân.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c) Về đội ngũ giáo viên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FF0000"/>
          <w:kern w:val="0"/>
          <w:sz w:val="26"/>
          <w:szCs w:val="26"/>
        </w:rPr>
        <w:t>          </w:t>
      </w:r>
      <w:r w:rsidRPr="0054553B">
        <w:rPr>
          <w:rFonts w:ascii="Times New Roman" w:eastAsia="Times New Roman" w:hAnsi="Times New Roman" w:cs="Times New Roman"/>
          <w:color w:val="051823"/>
          <w:kern w:val="0"/>
          <w:sz w:val="26"/>
          <w:szCs w:val="26"/>
        </w:rPr>
        <w:t xml:space="preserve">Với phương pháp BTNB, để có thể cung cấp những kiến thức toàn diện và kỹ năng thực hành mới cho học sinh sẽ mất rất nhiều thời gian, đòi hỏi giáo viên cần phải có sự </w:t>
      </w:r>
      <w:r w:rsidRPr="0054553B">
        <w:rPr>
          <w:rFonts w:ascii="Times New Roman" w:eastAsia="Times New Roman" w:hAnsi="Times New Roman" w:cs="Times New Roman"/>
          <w:color w:val="051823"/>
          <w:kern w:val="0"/>
          <w:sz w:val="26"/>
          <w:szCs w:val="26"/>
        </w:rPr>
        <w:lastRenderedPageBreak/>
        <w:t>chuẩn bị kỹ càng, chu đáo, dự kiến nhiều tình huống cần giải quyết… Nếu không sẽ ảnh hưởng đến thời lượng của toàn tiết học và các môn học khác.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Áp dụng phương pháp BTNB, nếu kiến thức khoa học, năng lực giáo viên hạn chế sẽ bỡ ngỡ, lúng túng khi xử lý tình huống giảng dạy (nhất là tình huống mở đầu), trong việc trả lời, giải đáp các câu hỏi, thắc mắc của học sinh nêu ra …</w:t>
      </w:r>
    </w:p>
    <w:p w:rsidR="0035171E" w:rsidRPr="0054553B" w:rsidRDefault="0035171E" w:rsidP="0054553B">
      <w:pPr>
        <w:widowControl/>
        <w:spacing w:before="120" w:after="0" w:line="240" w:lineRule="auto"/>
        <w:jc w:val="both"/>
        <w:textAlignment w:val="baseline"/>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rPr>
        <w:t>d,  Về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FF0000"/>
          <w:kern w:val="0"/>
          <w:sz w:val="26"/>
          <w:szCs w:val="26"/>
        </w:rPr>
        <w:t>        </w:t>
      </w:r>
      <w:r w:rsidRPr="0054553B">
        <w:rPr>
          <w:rFonts w:ascii="Times New Roman" w:eastAsia="Times New Roman" w:hAnsi="Times New Roman" w:cs="Times New Roman"/>
          <w:color w:val="051823"/>
          <w:kern w:val="0"/>
          <w:sz w:val="26"/>
          <w:szCs w:val="26"/>
        </w:rPr>
        <w:t>Số học sinh trên một lớp quá đông nên việc tổ chức học tập theo nhóm rất khó khăn. Điều này cũng gây khó khăn trong tổ chức các hoạt động thực tế cho học sinh.</w:t>
      </w:r>
    </w:p>
    <w:p w:rsidR="0035171E" w:rsidRPr="0054553B" w:rsidRDefault="0035171E" w:rsidP="0054553B">
      <w:pPr>
        <w:widowControl/>
        <w:spacing w:before="120" w:after="0" w:line="240" w:lineRule="auto"/>
        <w:jc w:val="both"/>
        <w:textAlignment w:val="baseline"/>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Trình độ của học sinh không đồng đều, khó tiếp cận với phương pháp giảng dạy mới. Nếu lớp học thụ động, kiến thức yếu thì tình huống đưa ra các em sẽ không tìm được vấn đề cần đặt ra, không đề xuất được thực nghiệm, sẽ không dự báo được kết quả thực nghiệm … và tiết dạy theo phương pháp này không hiệu quả.</w:t>
      </w:r>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40" w:name="_Toc311979349"/>
      <w:bookmarkStart w:id="41" w:name="_Toc311978234"/>
      <w:bookmarkStart w:id="42" w:name="_Toc311976766"/>
      <w:bookmarkStart w:id="43" w:name="_Toc311652922"/>
      <w:bookmarkStart w:id="44" w:name="_Toc311979348"/>
      <w:bookmarkStart w:id="45" w:name="_Toc311978233"/>
      <w:bookmarkStart w:id="46" w:name="_Toc311976765"/>
      <w:bookmarkStart w:id="47" w:name="_Toc311652921"/>
      <w:bookmarkStart w:id="48" w:name="_Toc314463262"/>
      <w:bookmarkEnd w:id="40"/>
      <w:bookmarkEnd w:id="41"/>
      <w:bookmarkEnd w:id="42"/>
      <w:bookmarkEnd w:id="43"/>
      <w:bookmarkEnd w:id="44"/>
      <w:bookmarkEnd w:id="45"/>
      <w:bookmarkEnd w:id="46"/>
      <w:bookmarkEnd w:id="47"/>
      <w:r w:rsidRPr="00C64B14">
        <w:rPr>
          <w:rFonts w:ascii="Times New Roman" w:eastAsia="Times New Roman" w:hAnsi="Times New Roman" w:cs="Times New Roman"/>
          <w:b/>
          <w:bCs/>
          <w:color w:val="FF0000"/>
          <w:kern w:val="0"/>
          <w:sz w:val="26"/>
          <w:szCs w:val="26"/>
        </w:rPr>
        <w:t>2. Vận dụng phương pháp BTNB trong dạy học Hóa học THCS</w:t>
      </w:r>
      <w:bookmarkEnd w:id="48"/>
    </w:p>
    <w:p w:rsidR="0035171E" w:rsidRPr="0054553B" w:rsidRDefault="0035171E" w:rsidP="0054553B">
      <w:pPr>
        <w:widowControl/>
        <w:spacing w:before="120" w:after="0" w:line="240" w:lineRule="auto"/>
        <w:jc w:val="both"/>
        <w:outlineLvl w:val="1"/>
        <w:rPr>
          <w:rFonts w:ascii="Times New Roman" w:eastAsia="Times New Roman" w:hAnsi="Times New Roman" w:cs="Times New Roman"/>
          <w:b/>
          <w:bCs/>
          <w:color w:val="051823"/>
          <w:kern w:val="0"/>
          <w:sz w:val="36"/>
          <w:szCs w:val="36"/>
        </w:rPr>
      </w:pPr>
      <w:r w:rsidRPr="0054553B">
        <w:rPr>
          <w:rFonts w:ascii="Times New Roman" w:eastAsia="Times New Roman" w:hAnsi="Times New Roman" w:cs="Times New Roman"/>
          <w:b/>
          <w:bCs/>
          <w:color w:val="051823"/>
          <w:kern w:val="0"/>
          <w:sz w:val="26"/>
          <w:szCs w:val="26"/>
        </w:rPr>
        <w:t>2.1.</w:t>
      </w:r>
      <w:r w:rsidR="00C64B14">
        <w:rPr>
          <w:rFonts w:ascii="Times New Roman" w:eastAsia="Times New Roman" w:hAnsi="Times New Roman" w:cs="Times New Roman"/>
          <w:b/>
          <w:bCs/>
          <w:color w:val="051823"/>
          <w:kern w:val="0"/>
          <w:sz w:val="26"/>
          <w:szCs w:val="26"/>
        </w:rPr>
        <w:t xml:space="preserve"> </w:t>
      </w:r>
      <w:r w:rsidRPr="0054553B">
        <w:rPr>
          <w:rFonts w:ascii="Times New Roman" w:eastAsia="Times New Roman" w:hAnsi="Times New Roman" w:cs="Times New Roman"/>
          <w:b/>
          <w:bCs/>
          <w:color w:val="051823"/>
          <w:kern w:val="0"/>
          <w:sz w:val="26"/>
          <w:szCs w:val="26"/>
        </w:rPr>
        <w:t>Lựa chọn chủ đề dạy học theo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FF0000"/>
          <w:kern w:val="0"/>
          <w:sz w:val="26"/>
          <w:szCs w:val="26"/>
        </w:rPr>
        <w:t>      </w:t>
      </w:r>
      <w:r w:rsidRPr="0054553B">
        <w:rPr>
          <w:rFonts w:ascii="Times New Roman" w:eastAsia="Times New Roman" w:hAnsi="Times New Roman" w:cs="Times New Roman"/>
          <w:color w:val="051823"/>
          <w:kern w:val="0"/>
          <w:sz w:val="26"/>
          <w:szCs w:val="26"/>
        </w:rPr>
        <w:t>Những yêu cầu mang tính nguyên tắc của phương pháp BTNB là sự định hướng quan trọng cho việc lựa chọn các chủ đề dạy học. Việc lựa chọn các chủ đề dạy học cần phải đảm bảo một số yêu cầu sau đây:</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w:t>
      </w:r>
      <w:r w:rsidRPr="0054553B">
        <w:rPr>
          <w:rFonts w:ascii="Times New Roman" w:eastAsia="Times New Roman" w:hAnsi="Times New Roman" w:cs="Times New Roman"/>
          <w:i/>
          <w:iCs/>
          <w:color w:val="051823"/>
          <w:kern w:val="0"/>
          <w:sz w:val="26"/>
          <w:szCs w:val="26"/>
        </w:rPr>
        <w:t>Các chủ đề dạy học phải gần gũi với đời sống mà học sinh dễ cảm nhận và đã có ít nhiều những quan niệm ban đầu về chúng</w:t>
      </w:r>
      <w:r w:rsidRPr="0054553B">
        <w:rPr>
          <w:rFonts w:ascii="Times New Roman" w:eastAsia="Times New Roman" w:hAnsi="Times New Roman" w:cs="Times New Roman"/>
          <w:color w:val="051823"/>
          <w:kern w:val="0"/>
          <w:sz w:val="26"/>
          <w:szCs w:val="26"/>
        </w:rPr>
        <w:t>. Việc lựa chọn nội dung dạy học ở đây là lựa chọn theo chủ đề chứ không phải theo bài học trong sách giáo khoa. Vì vậy, căn cứ vào chuẩn kiến thức, kĩ năng của môn học, giáo viên có thể xác định nội dung kiến thức khoa học trong một hay nhiều bài học trong sách giáo khoa để tạo thành một chủ đề dạy học. Cũng chính vì thế, tiến trình dạy học theo phương pháp BTNB không nhất thiết phải diễn ra đủ </w:t>
      </w:r>
      <w:r w:rsidRPr="0054553B">
        <w:rPr>
          <w:rFonts w:ascii="Times New Roman" w:eastAsia="Times New Roman" w:hAnsi="Times New Roman" w:cs="Times New Roman"/>
          <w:b/>
          <w:bCs/>
          <w:i/>
          <w:iCs/>
          <w:color w:val="051823"/>
          <w:kern w:val="0"/>
          <w:sz w:val="26"/>
          <w:szCs w:val="26"/>
        </w:rPr>
        <w:t>5 bước</w:t>
      </w:r>
      <w:r w:rsidRPr="0054553B">
        <w:rPr>
          <w:rFonts w:ascii="Times New Roman" w:eastAsia="Times New Roman" w:hAnsi="Times New Roman" w:cs="Times New Roman"/>
          <w:color w:val="051823"/>
          <w:kern w:val="0"/>
          <w:sz w:val="26"/>
          <w:szCs w:val="26"/>
        </w:rPr>
        <w:t> trong một tiết học mà có thể kéo dài trong một số tiết học tương ứng với quỹ thời gian được sử dụng theo chương trình.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w:t>
      </w:r>
      <w:r w:rsidRPr="0054553B">
        <w:rPr>
          <w:rFonts w:ascii="Times New Roman" w:eastAsia="Times New Roman" w:hAnsi="Times New Roman" w:cs="Times New Roman"/>
          <w:i/>
          <w:iCs/>
          <w:color w:val="051823"/>
          <w:kern w:val="0"/>
          <w:sz w:val="26"/>
          <w:szCs w:val="26"/>
          <w:u w:val="single"/>
        </w:rPr>
        <w:t>Ví dụ</w:t>
      </w:r>
      <w:r w:rsidRPr="0054553B">
        <w:rPr>
          <w:rFonts w:ascii="Times New Roman" w:eastAsia="Times New Roman" w:hAnsi="Times New Roman" w:cs="Times New Roman"/>
          <w:color w:val="051823"/>
          <w:kern w:val="0"/>
          <w:sz w:val="26"/>
          <w:szCs w:val="26"/>
        </w:rPr>
        <w:t> chủ đề "Tính chất của kim loại – Dãy hoạt động hóa học của kim loại " là nội dung kiến thức của 2 bài học trong chương trình hóa học lớp 9. Lựa chọn chủ đề này để tổ chức hoạt động dạy học theo phương pháp BTNB, giáo viên có thể sử dụng 2 tiết học và vì thế 5 bước của tiến trình dạy học được diễn ra trong 2 tiết học. Chẳng hạn, hết tiết thứ nhất, học sinh mới có thể hoàn thành đến bước 3 - Đề xuất giả thuyết và thiết kế phương án thí nghiệm. Đến buổi học sau (theo thời khóa biểu) học sinh mới thực hiện bước 4 - Tiến hành thí nghiệm tìm tòi - nghiên cứu, bao gồm cả việc nghiên cứu các tài liệu khoa học và sách giáo khoa. Sau khi giáo viên tổng kết, hợp thức hóa kiến thức, học sinh sử dụng tiết thứ 2 ở buổi học tiếp theo để làm thí nghiệm thực hành nhằm kiểm nghiệm lại dãy hoạt động hóa học của kim loại. Như vậy, với quỹ thời gian cho phép theo chương trình là 2 tiết, giáo viên có thể sử dụng để tổ chức cho học sinh hoạt động theo đúng tiến trình sư phạm của phương pháp BTNB.</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 </w:t>
      </w:r>
      <w:r w:rsidRPr="0054553B">
        <w:rPr>
          <w:rFonts w:ascii="Times New Roman" w:eastAsia="Times New Roman" w:hAnsi="Times New Roman" w:cs="Times New Roman"/>
          <w:i/>
          <w:iCs/>
          <w:color w:val="051823"/>
          <w:kern w:val="0"/>
          <w:sz w:val="26"/>
          <w:szCs w:val="26"/>
        </w:rPr>
        <w:t>Việc lựa chọn các chủ đề dạy học cần phải được tổ chức thành hệ thống</w:t>
      </w:r>
      <w:r w:rsidRPr="0054553B">
        <w:rPr>
          <w:rFonts w:ascii="Times New Roman" w:eastAsia="Times New Roman" w:hAnsi="Times New Roman" w:cs="Times New Roman"/>
          <w:color w:val="051823"/>
          <w:kern w:val="0"/>
          <w:sz w:val="26"/>
          <w:szCs w:val="26"/>
        </w:rPr>
        <w:t> từ thấp đến cao trong phạm vi một lớp cũng như cả cấp học. Đặc biệt là khi lựa chọn các chủ đề, giáo viên các môn khoa học dạy cùng một lớp cần phải có sự trao đổi, thống nhất với nhau để có sự phối hợp khi cần thiết, chú ý chủ đề mang tính tích hợp, liên môn….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lastRenderedPageBreak/>
        <w:t>            - </w:t>
      </w:r>
      <w:r w:rsidRPr="0054553B">
        <w:rPr>
          <w:rFonts w:ascii="Times New Roman" w:eastAsia="Times New Roman" w:hAnsi="Times New Roman" w:cs="Times New Roman"/>
          <w:i/>
          <w:iCs/>
          <w:color w:val="051823"/>
          <w:kern w:val="0"/>
          <w:sz w:val="26"/>
          <w:szCs w:val="26"/>
        </w:rPr>
        <w:t>Việc lựa chọn các chủ đề dạy học theo phương pháp BTNB cần phải chú ý</w:t>
      </w:r>
      <w:r w:rsidRPr="0054553B">
        <w:rPr>
          <w:rFonts w:ascii="Times New Roman" w:eastAsia="Times New Roman" w:hAnsi="Times New Roman" w:cs="Times New Roman"/>
          <w:color w:val="051823"/>
          <w:kern w:val="0"/>
          <w:sz w:val="26"/>
          <w:szCs w:val="26"/>
        </w:rPr>
        <w:t> đến một điểm rất quan trọng của phương pháp này là học sinh phải tự đề xuất được các phương án thí nghiệm và tự lực tiến hành các thí nghiệm tìm tòi - nghiên cứu.</w:t>
      </w:r>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49" w:name="_Toc314463263"/>
      <w:r w:rsidRPr="00C64B14">
        <w:rPr>
          <w:rFonts w:ascii="Times New Roman" w:eastAsia="Times New Roman" w:hAnsi="Times New Roman" w:cs="Times New Roman"/>
          <w:b/>
          <w:bCs/>
          <w:color w:val="FF0000"/>
          <w:kern w:val="0"/>
          <w:sz w:val="26"/>
          <w:szCs w:val="26"/>
        </w:rPr>
        <w:t>2.2. Lựa chọn và sử dụng thiết bị dạy học trong phương pháp BTNB</w:t>
      </w:r>
      <w:bookmarkEnd w:id="49"/>
    </w:p>
    <w:p w:rsidR="0035171E" w:rsidRPr="0054553B" w:rsidRDefault="0035171E" w:rsidP="0054553B">
      <w:pPr>
        <w:widowControl/>
        <w:spacing w:before="120" w:after="0" w:line="240" w:lineRule="auto"/>
        <w:ind w:left="-11" w:firstLine="731"/>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Trong phương pháp BTNB, thiết bị dạy học (TBDH) được sử dụng bao gồm các TBDH truyền thống và các TBDH hiện đại. Việc kết hợp hài hòa các loại TBDH sẽ tạo được hứng thú, tăng hiệu quả học tập cho học sinh và giảm sự vất vả cơ bản của giáo viên trong quá trình dạy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Khi sử dụng phương pháp BTNB, giáo viên cần phải sử dụng TBDH phù hợp, đúng lúc, đúng chỗ, để tạo được hiệu quả cao nhất. Chẳng hạn, ở </w:t>
      </w:r>
      <w:r w:rsidRPr="0054553B">
        <w:rPr>
          <w:rFonts w:ascii="Times New Roman" w:eastAsia="Times New Roman" w:hAnsi="Times New Roman" w:cs="Times New Roman"/>
          <w:i/>
          <w:iCs/>
          <w:color w:val="051823"/>
          <w:kern w:val="0"/>
          <w:sz w:val="26"/>
          <w:szCs w:val="26"/>
        </w:rPr>
        <w:t>bước- "Tình huống xuất phát và câu hỏi nêu vấn đề</w:t>
      </w:r>
      <w:r w:rsidRPr="0054553B">
        <w:rPr>
          <w:rFonts w:ascii="Times New Roman" w:eastAsia="Times New Roman" w:hAnsi="Times New Roman" w:cs="Times New Roman"/>
          <w:color w:val="051823"/>
          <w:kern w:val="0"/>
          <w:sz w:val="26"/>
          <w:szCs w:val="26"/>
        </w:rPr>
        <w:t>", giáo viên có thể sử dụng tranh ảnh hay video khoa học để kích thích hứng thú nhận thức và khơi dậy những quan niệm ban đầu vốn có của các em về chủ đề nghiên cứu. Trong </w:t>
      </w:r>
      <w:r w:rsidRPr="0054553B">
        <w:rPr>
          <w:rFonts w:ascii="Times New Roman" w:eastAsia="Times New Roman" w:hAnsi="Times New Roman" w:cs="Times New Roman"/>
          <w:i/>
          <w:iCs/>
          <w:color w:val="051823"/>
          <w:kern w:val="0"/>
          <w:sz w:val="26"/>
          <w:szCs w:val="26"/>
        </w:rPr>
        <w:t>bước- "Tiến hành thực nghiệm tìm tòi - nghiên cứu</w:t>
      </w:r>
      <w:r w:rsidRPr="0054553B">
        <w:rPr>
          <w:rFonts w:ascii="Times New Roman" w:eastAsia="Times New Roman" w:hAnsi="Times New Roman" w:cs="Times New Roman"/>
          <w:color w:val="051823"/>
          <w:kern w:val="0"/>
          <w:sz w:val="26"/>
          <w:szCs w:val="26"/>
        </w:rPr>
        <w:t>", giáo viên có thể cho học sinh tự tiến hành thí nghiệm hóa học hoặc sử dụng máy tính, mạng internet, tranh ảnh khoa học, sơ đồ, mẫu vật thật… để giúp học sinh tìm ra những đặc điểm, tính chất của đối tượng cần nghiên cứu. Với phương pháp mô hình, giáo viên có thể sử dụng các mô hình tự tạo hoặc các mô hình có sẵn, sưu tầm để giúp học sinh khám phá những đặc tính cơ bản của đối tượng khó quan sát bằng vật thật. Khi sử dụng phương pháp nghiên cứu tài liệu trong áp dụng phương pháp BTNB, giáo viên có thể kết hợp các tài liệu khoa học, hình vẽ khoa học với các PTDH hiện đại nhằm giúp học sinh nghiên cứu nội dung kiến thức cần thiết cho đối tượng cần tìm hiểu.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Việc sử dụng TBDH trong phương pháp BTNB có những yêu cầu bắt buộc, khác xa so với các phương pháp dạy học khác. Với các phương pháp dạy học thông thường, việc sử dụng tranh ảnh, mô hình, vật thật… nhiều khi chỉ mang tính minh họa, kiểm chứng kiến thức do giáo viên đưa ra. Trong phương pháp BTNB, giáo viên chỉ đưa cho học sinh tìm hiểu tranh vẽ, mô hình, vật thật… khi học sinh đã đề xuất được các phương án thí nghiêm nghiên cứu. Trước đó, các TBDH phải được cất dấu nhằm yêu cầu học sinh phải tự suy nghĩ và đề xuất phương án thí nghiệm nghiên cứu. Trong trường hợp giáo viên cùng học sinh chuẩn bị, giáo viên chỉ phân cho các nhóm chuẩn bị những vật dụng đơn giản mà học sinh không biết chúng được dùng để làm gì trong bài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Khi khai thác các tranh ảnh khoa học, mẫu vật thật... trong phương pháp BTNB, giáo viên cần chú ý sử dụng chúng trong </w:t>
      </w:r>
      <w:r w:rsidR="00C64B14" w:rsidRPr="00C64B14">
        <w:rPr>
          <w:rFonts w:ascii="Times New Roman" w:eastAsia="Times New Roman" w:hAnsi="Times New Roman" w:cs="Times New Roman"/>
          <w:iCs/>
          <w:color w:val="051823"/>
          <w:kern w:val="0"/>
          <w:sz w:val="26"/>
          <w:szCs w:val="26"/>
        </w:rPr>
        <w:t>bước</w:t>
      </w:r>
      <w:r w:rsidRPr="0054553B">
        <w:rPr>
          <w:rFonts w:ascii="Times New Roman" w:eastAsia="Times New Roman" w:hAnsi="Times New Roman" w:cs="Times New Roman"/>
          <w:i/>
          <w:iCs/>
          <w:color w:val="051823"/>
          <w:kern w:val="0"/>
          <w:sz w:val="26"/>
          <w:szCs w:val="26"/>
        </w:rPr>
        <w:t xml:space="preserve"> "Tình huống xuất phát và câu hỏi nêu vấn đề</w:t>
      </w:r>
      <w:r w:rsidRPr="0054553B">
        <w:rPr>
          <w:rFonts w:ascii="Times New Roman" w:eastAsia="Times New Roman" w:hAnsi="Times New Roman" w:cs="Times New Roman"/>
          <w:color w:val="051823"/>
          <w:kern w:val="0"/>
          <w:sz w:val="26"/>
          <w:szCs w:val="26"/>
        </w:rPr>
        <w:t>" sao cho không lộ ra nội dung kiến thức của bài học cũng như các thí nghiệm sẽ làm ở các bước tiếp theo vì điều đó sẽ làm mất đi đặc tr</w:t>
      </w:r>
      <w:r w:rsidR="00C64B14">
        <w:rPr>
          <w:rFonts w:ascii="Times New Roman" w:eastAsia="Times New Roman" w:hAnsi="Times New Roman" w:cs="Times New Roman"/>
          <w:color w:val="051823"/>
          <w:kern w:val="0"/>
          <w:sz w:val="26"/>
          <w:szCs w:val="26"/>
        </w:rPr>
        <w:t>ưng cơ bản của phương pháp BTNB</w:t>
      </w:r>
      <w:r w:rsidRPr="0054553B">
        <w:rPr>
          <w:rFonts w:ascii="Times New Roman" w:eastAsia="Times New Roman" w:hAnsi="Times New Roman" w:cs="Times New Roman"/>
          <w:color w:val="051823"/>
          <w:kern w:val="0"/>
          <w:sz w:val="26"/>
          <w:szCs w:val="26"/>
        </w:rPr>
        <w:t>. T</w:t>
      </w:r>
      <w:r w:rsidR="00C64B14">
        <w:rPr>
          <w:rFonts w:ascii="Times New Roman" w:eastAsia="Times New Roman" w:hAnsi="Times New Roman" w:cs="Times New Roman"/>
          <w:color w:val="051823"/>
          <w:kern w:val="0"/>
          <w:sz w:val="26"/>
          <w:szCs w:val="26"/>
        </w:rPr>
        <w:t xml:space="preserve">rong bước </w:t>
      </w:r>
      <w:r w:rsidRPr="0054553B">
        <w:rPr>
          <w:rFonts w:ascii="Times New Roman" w:eastAsia="Times New Roman" w:hAnsi="Times New Roman" w:cs="Times New Roman"/>
          <w:color w:val="051823"/>
          <w:kern w:val="0"/>
          <w:sz w:val="26"/>
          <w:szCs w:val="26"/>
        </w:rPr>
        <w:t>"</w:t>
      </w:r>
      <w:r w:rsidRPr="0054553B">
        <w:rPr>
          <w:rFonts w:ascii="Times New Roman" w:eastAsia="Times New Roman" w:hAnsi="Times New Roman" w:cs="Times New Roman"/>
          <w:i/>
          <w:iCs/>
          <w:color w:val="051823"/>
          <w:kern w:val="0"/>
          <w:sz w:val="26"/>
          <w:szCs w:val="26"/>
        </w:rPr>
        <w:t>Hình thành câu hỏi của học sinh</w:t>
      </w:r>
      <w:r w:rsidRPr="0054553B">
        <w:rPr>
          <w:rFonts w:ascii="Times New Roman" w:eastAsia="Times New Roman" w:hAnsi="Times New Roman" w:cs="Times New Roman"/>
          <w:color w:val="051823"/>
          <w:kern w:val="0"/>
          <w:sz w:val="26"/>
          <w:szCs w:val="26"/>
        </w:rPr>
        <w:t>", giáo viên không nên sử dụng các tranh ảnh khoa học, vật thật hay mô hình… mà chỉ nên sử dụng chúng cho bước "</w:t>
      </w:r>
      <w:r w:rsidRPr="0054553B">
        <w:rPr>
          <w:rFonts w:ascii="Times New Roman" w:eastAsia="Times New Roman" w:hAnsi="Times New Roman" w:cs="Times New Roman"/>
          <w:i/>
          <w:iCs/>
          <w:color w:val="051823"/>
          <w:kern w:val="0"/>
          <w:sz w:val="26"/>
          <w:szCs w:val="26"/>
        </w:rPr>
        <w:t>Đề xuất giả thuyết và thiết kế phương án thực nghiệm</w:t>
      </w:r>
      <w:r w:rsidRPr="0054553B">
        <w:rPr>
          <w:rFonts w:ascii="Times New Roman" w:eastAsia="Times New Roman" w:hAnsi="Times New Roman" w:cs="Times New Roman"/>
          <w:color w:val="051823"/>
          <w:kern w:val="0"/>
          <w:sz w:val="26"/>
          <w:szCs w:val="26"/>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rPr>
        <w:t>            Trước mỗi bài học, giáo viên cần phải kiểm tra các TBDH; cần làm trước các thí nghiệm để không lúng túng trong quá trình làm ở lớp và chủ động trong việc kiểm tra xem kết quả của thí nghiệm của học sinh có như yêu cầu đặt ra không. Khi sử dụng phương pháp BTNB, học sinh cần phải tự tiến hành thí nghiệm và tiến hành nhiều lần để có kết quả tốt, vì vậy giáo viên cần phải chú ý vấn đề an toàn khi các em làm thí nghiệm.</w:t>
      </w:r>
    </w:p>
    <w:p w:rsidR="0035171E" w:rsidRPr="00C64B14" w:rsidRDefault="0035171E" w:rsidP="0054553B">
      <w:pPr>
        <w:widowControl/>
        <w:spacing w:before="120" w:after="0" w:line="240" w:lineRule="auto"/>
        <w:jc w:val="both"/>
        <w:outlineLvl w:val="1"/>
        <w:rPr>
          <w:rFonts w:ascii="Times New Roman" w:eastAsia="Times New Roman" w:hAnsi="Times New Roman" w:cs="Times New Roman"/>
          <w:b/>
          <w:bCs/>
          <w:color w:val="FF0000"/>
          <w:kern w:val="0"/>
          <w:sz w:val="36"/>
          <w:szCs w:val="36"/>
        </w:rPr>
      </w:pPr>
      <w:bookmarkStart w:id="50" w:name="_Toc314463264"/>
      <w:r w:rsidRPr="00C64B14">
        <w:rPr>
          <w:rFonts w:ascii="Times New Roman" w:eastAsia="Times New Roman" w:hAnsi="Times New Roman" w:cs="Times New Roman"/>
          <w:b/>
          <w:bCs/>
          <w:color w:val="FF0000"/>
          <w:kern w:val="0"/>
          <w:sz w:val="26"/>
          <w:szCs w:val="26"/>
        </w:rPr>
        <w:t>2.3. Tổ chức hoạt động quan sát và thí nghiệm trong phương pháp BTNB</w:t>
      </w:r>
      <w:bookmarkEnd w:id="50"/>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xml:space="preserve">     Trong quá trình dạy học môn Hóa học theo phương pháp BTNB, việc sử dụng các hoạt động quan sát và thí nghiệm giữ vai trò đặc biệt quan trọng, cần phải được vận dụng một </w:t>
      </w:r>
      <w:r w:rsidRPr="0054553B">
        <w:rPr>
          <w:rFonts w:ascii="Times New Roman" w:eastAsia="Times New Roman" w:hAnsi="Times New Roman" w:cs="Times New Roman"/>
          <w:color w:val="051823"/>
          <w:kern w:val="0"/>
          <w:sz w:val="26"/>
          <w:szCs w:val="26"/>
          <w:lang w:val="fr-FR"/>
        </w:rPr>
        <w:lastRenderedPageBreak/>
        <w:t>cách rộng rãi và linh hoạt trong các khâu khác nhau của quá trình dạy học. Hoạt động quan sát và thí nghiệm của học sinh quyết định đến sự thành công hay thất bại về ý đồ sư phạm của giáo viên. Từ bước đầu tiên, khi giáo viên đưa ra tình huống xuất phát và câu hỏi nêu vấn đề, học sinh đã phải liên tưởng được đến những hiểu biết ban đầu của mình về các sự vật, hiện tượng thông qua sự quan sát trong cuộc sống hàng ngày. Trong thảo luận về các quan niệm ban đầu giữa các nhóm, học sinh cũng cần phải có kĩ năng quan sát để thấy được những điểm khác biệt để từ đó xuất hiện các câu hỏi, các giả thuyết hay dự đoán. Đặc biệt, quan sát, thí nghiệm là hoạt động chủ yếu trong giai đoạn tìm tòi - nghiên cứu, giải quyết vấn đề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lang w:val="fr-FR"/>
        </w:rPr>
        <w:t>2.3.1. Một số nguyên tắc thiết kế quy trình các hoạt động quan sát,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i/>
          <w:iCs/>
          <w:color w:val="051823"/>
          <w:kern w:val="0"/>
          <w:sz w:val="26"/>
          <w:szCs w:val="26"/>
          <w:lang w:val="fr-FR"/>
        </w:rPr>
        <w:t>       Nguyên tắc 1</w:t>
      </w:r>
      <w:r w:rsidRPr="0054553B">
        <w:rPr>
          <w:rFonts w:ascii="Times New Roman" w:eastAsia="Times New Roman" w:hAnsi="Times New Roman" w:cs="Times New Roman"/>
          <w:color w:val="051823"/>
          <w:kern w:val="0"/>
          <w:sz w:val="26"/>
          <w:szCs w:val="26"/>
          <w:lang w:val="fr-FR"/>
        </w:rPr>
        <w:t xml:space="preserve">: Đảm bảo mục tiêu của từng chương và của từng bài học về kiến thức, kĩ </w:t>
      </w:r>
      <w:r w:rsidR="00C64B14">
        <w:rPr>
          <w:rFonts w:ascii="Times New Roman" w:eastAsia="Times New Roman" w:hAnsi="Times New Roman" w:cs="Times New Roman"/>
          <w:color w:val="051823"/>
          <w:kern w:val="0"/>
          <w:sz w:val="26"/>
          <w:szCs w:val="26"/>
          <w:lang w:val="fr-FR"/>
        </w:rPr>
        <w:t>năng và thái độ.</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w:t>
      </w:r>
      <w:r w:rsidRPr="0054553B">
        <w:rPr>
          <w:rFonts w:ascii="Times New Roman" w:eastAsia="Times New Roman" w:hAnsi="Times New Roman" w:cs="Times New Roman"/>
          <w:i/>
          <w:iCs/>
          <w:color w:val="051823"/>
          <w:kern w:val="0"/>
          <w:sz w:val="26"/>
          <w:szCs w:val="26"/>
          <w:lang w:val="fr-FR"/>
        </w:rPr>
        <w:t>Nguyên tắc 2</w:t>
      </w:r>
      <w:r w:rsidRPr="0054553B">
        <w:rPr>
          <w:rFonts w:ascii="Times New Roman" w:eastAsia="Times New Roman" w:hAnsi="Times New Roman" w:cs="Times New Roman"/>
          <w:color w:val="051823"/>
          <w:kern w:val="0"/>
          <w:sz w:val="26"/>
          <w:szCs w:val="26"/>
          <w:lang w:val="fr-FR"/>
        </w:rPr>
        <w:t>: Phát huy tính chủ động, tích cực, sáng tạo; bồi dưỡng hứng thú học tập; phát triển năng lực nhận thức, rèn luyện phương pháp tự</w:t>
      </w:r>
      <w:r w:rsidR="00C64B14">
        <w:rPr>
          <w:rFonts w:ascii="Times New Roman" w:eastAsia="Times New Roman" w:hAnsi="Times New Roman" w:cs="Times New Roman"/>
          <w:color w:val="051823"/>
          <w:kern w:val="0"/>
          <w:sz w:val="26"/>
          <w:szCs w:val="26"/>
          <w:lang w:val="fr-FR"/>
        </w:rPr>
        <w:t xml:space="preserve"> học; phù hợp với đặc điểm tâm</w:t>
      </w:r>
      <w:r w:rsidRPr="0054553B">
        <w:rPr>
          <w:rFonts w:ascii="Times New Roman" w:eastAsia="Times New Roman" w:hAnsi="Times New Roman" w:cs="Times New Roman"/>
          <w:color w:val="051823"/>
          <w:kern w:val="0"/>
          <w:sz w:val="26"/>
          <w:szCs w:val="26"/>
          <w:lang w:val="fr-FR"/>
        </w:rPr>
        <w:t xml:space="preserve"> sinh lí học sinh</w:t>
      </w:r>
      <w:r w:rsidR="00C64B14">
        <w:rPr>
          <w:rFonts w:ascii="Times New Roman" w:eastAsia="Times New Roman" w:hAnsi="Times New Roman" w:cs="Times New Roman"/>
          <w:color w:val="051823"/>
          <w:kern w:val="0"/>
          <w:sz w:val="26"/>
          <w:szCs w:val="26"/>
          <w:lang w:val="fr-FR"/>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w:t>
      </w:r>
      <w:r w:rsidRPr="0054553B">
        <w:rPr>
          <w:rFonts w:ascii="Times New Roman" w:eastAsia="Times New Roman" w:hAnsi="Times New Roman" w:cs="Times New Roman"/>
          <w:i/>
          <w:iCs/>
          <w:color w:val="051823"/>
          <w:kern w:val="0"/>
          <w:sz w:val="26"/>
          <w:szCs w:val="26"/>
          <w:lang w:val="fr-FR"/>
        </w:rPr>
        <w:t>Nguyên tắc 3</w:t>
      </w:r>
      <w:r w:rsidRPr="0054553B">
        <w:rPr>
          <w:rFonts w:ascii="Times New Roman" w:eastAsia="Times New Roman" w:hAnsi="Times New Roman" w:cs="Times New Roman"/>
          <w:color w:val="051823"/>
          <w:kern w:val="0"/>
          <w:sz w:val="26"/>
          <w:szCs w:val="26"/>
          <w:lang w:val="fr-FR"/>
        </w:rPr>
        <w:t>: Đảm bảo sự thống nhất giữa phương pháp khoa học và phương pháp dạy học bộ môn</w:t>
      </w:r>
      <w:r w:rsidR="00C64B14">
        <w:rPr>
          <w:rFonts w:ascii="Times New Roman" w:eastAsia="Times New Roman" w:hAnsi="Times New Roman" w:cs="Times New Roman"/>
          <w:color w:val="051823"/>
          <w:kern w:val="0"/>
          <w:sz w:val="26"/>
          <w:szCs w:val="26"/>
          <w:lang w:val="fr-FR"/>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w:t>
      </w:r>
      <w:r w:rsidRPr="0054553B">
        <w:rPr>
          <w:rFonts w:ascii="Times New Roman" w:eastAsia="Times New Roman" w:hAnsi="Times New Roman" w:cs="Times New Roman"/>
          <w:i/>
          <w:iCs/>
          <w:color w:val="051823"/>
          <w:kern w:val="0"/>
          <w:sz w:val="26"/>
          <w:szCs w:val="26"/>
          <w:lang w:val="fr-FR"/>
        </w:rPr>
        <w:t>Nguyên tắc 4</w:t>
      </w:r>
      <w:r w:rsidRPr="0054553B">
        <w:rPr>
          <w:rFonts w:ascii="Times New Roman" w:eastAsia="Times New Roman" w:hAnsi="Times New Roman" w:cs="Times New Roman"/>
          <w:color w:val="051823"/>
          <w:kern w:val="0"/>
          <w:sz w:val="26"/>
          <w:szCs w:val="26"/>
          <w:lang w:val="fr-FR"/>
        </w:rPr>
        <w:t>: Đảm bảo tính khả thi của các hoạt động quan sát, thí nghiệm trong nhiều hoàn cảnh dạy học khác nhau</w:t>
      </w:r>
      <w:r w:rsidR="00C64B14">
        <w:rPr>
          <w:rFonts w:ascii="Times New Roman" w:eastAsia="Times New Roman" w:hAnsi="Times New Roman" w:cs="Times New Roman"/>
          <w:color w:val="051823"/>
          <w:kern w:val="0"/>
          <w:sz w:val="26"/>
          <w:szCs w:val="26"/>
          <w:lang w:val="fr-FR"/>
        </w:rPr>
        <w: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r w:rsidRPr="0054553B">
        <w:rPr>
          <w:rFonts w:ascii="Times New Roman" w:eastAsia="Times New Roman" w:hAnsi="Times New Roman" w:cs="Times New Roman"/>
          <w:color w:val="051823"/>
          <w:kern w:val="0"/>
          <w:sz w:val="26"/>
          <w:szCs w:val="26"/>
          <w:lang w:val="fr-FR"/>
        </w:rPr>
        <w:t>            </w:t>
      </w:r>
      <w:r w:rsidRPr="00C64B14">
        <w:rPr>
          <w:rFonts w:ascii="Times New Roman" w:eastAsia="Times New Roman" w:hAnsi="Times New Roman" w:cs="Times New Roman"/>
          <w:bCs/>
          <w:iCs/>
          <w:color w:val="051823"/>
          <w:kern w:val="0"/>
          <w:sz w:val="26"/>
          <w:szCs w:val="26"/>
          <w:lang w:val="fr-FR"/>
        </w:rPr>
        <w:t>Nghề dạy học có cả hai khía cạnh là kĩ thuật và nghệ thuật</w:t>
      </w:r>
      <w:r w:rsidRPr="00C64B14">
        <w:rPr>
          <w:rFonts w:ascii="Times New Roman" w:eastAsia="Times New Roman" w:hAnsi="Times New Roman" w:cs="Times New Roman"/>
          <w:color w:val="051823"/>
          <w:kern w:val="0"/>
          <w:sz w:val="26"/>
          <w:szCs w:val="26"/>
          <w:lang w:val="fr-FR"/>
        </w:rPr>
        <w:t>.</w:t>
      </w:r>
      <w:r w:rsidRPr="0054553B">
        <w:rPr>
          <w:rFonts w:ascii="Times New Roman" w:eastAsia="Times New Roman" w:hAnsi="Times New Roman" w:cs="Times New Roman"/>
          <w:color w:val="051823"/>
          <w:kern w:val="0"/>
          <w:sz w:val="26"/>
          <w:szCs w:val="26"/>
          <w:lang w:val="fr-FR"/>
        </w:rPr>
        <w:t xml:space="preserve"> Với khía cạnh nghệ thuật, nó được phát triển phụ thuộc vào năng khiếu riêng của từng giáo viên, không phải bất cứ ai có tay nghề thành thạo đều có thể đạt tới trình độ nghệ thuật. Nhưng là một loại hình hoạt động của con người, dạy học không thể thiếu phương tiện và những phương pháp, cách thức tiến hành. Đó chính là khía cạnh kĩ thuật của hoạt động dạy học. Muốn dạy tốt, người giáo viên nhất định phải làm chủ kĩ thuật dạy học ở mức độ thành thạo. Tuy nhiên, hiệu quả chất lượng của kĩ thuật lại phụ thuộc vào quy trình công nghệ mà trong đó kĩ thuật cùng với các yếu tố khác hợp thành quy trình hợp lí, bao gồm những công đoạn, những hành động, những thao tác được thiết kế và thi công một cách cụ thể, cho những kết quả ổn định.</w:t>
      </w:r>
    </w:p>
    <w:p w:rsidR="0035171E" w:rsidRPr="00C64B14" w:rsidRDefault="0035171E" w:rsidP="0054553B">
      <w:pPr>
        <w:widowControl/>
        <w:spacing w:before="120" w:after="0" w:line="240" w:lineRule="auto"/>
        <w:jc w:val="both"/>
        <w:rPr>
          <w:rFonts w:ascii="Times New Roman" w:eastAsia="Times New Roman" w:hAnsi="Times New Roman" w:cs="Times New Roman"/>
          <w:color w:val="FF0000"/>
          <w:kern w:val="0"/>
          <w:sz w:val="18"/>
          <w:szCs w:val="18"/>
        </w:rPr>
      </w:pPr>
      <w:r w:rsidRPr="00C64B14">
        <w:rPr>
          <w:rFonts w:ascii="Times New Roman" w:eastAsia="Times New Roman" w:hAnsi="Times New Roman" w:cs="Times New Roman"/>
          <w:b/>
          <w:bCs/>
          <w:iCs/>
          <w:color w:val="FF0000"/>
          <w:kern w:val="0"/>
          <w:sz w:val="27"/>
          <w:szCs w:val="27"/>
        </w:rPr>
        <w:t>2.3.2.</w:t>
      </w:r>
      <w:r w:rsidRPr="00C64B14">
        <w:rPr>
          <w:rFonts w:ascii="Times New Roman" w:eastAsia="Times New Roman" w:hAnsi="Times New Roman" w:cs="Times New Roman"/>
          <w:b/>
          <w:bCs/>
          <w:i/>
          <w:iCs/>
          <w:color w:val="FF0000"/>
          <w:kern w:val="0"/>
          <w:sz w:val="27"/>
          <w:szCs w:val="27"/>
        </w:rPr>
        <w:t> </w:t>
      </w:r>
      <w:r w:rsidRPr="00C64B14">
        <w:rPr>
          <w:rFonts w:ascii="Times New Roman" w:eastAsia="Times New Roman" w:hAnsi="Times New Roman" w:cs="Times New Roman"/>
          <w:b/>
          <w:bCs/>
          <w:color w:val="FF0000"/>
          <w:kern w:val="0"/>
          <w:sz w:val="27"/>
          <w:szCs w:val="27"/>
        </w:rPr>
        <w:t>Ví dụ về quy trình tổ chức hoạt động quan sát, thí nghiệm với phương pháp BTNB trong môn Hóa học</w:t>
      </w:r>
    </w:p>
    <w:p w:rsidR="0035171E" w:rsidRDefault="0035171E" w:rsidP="0054553B">
      <w:pPr>
        <w:widowControl/>
        <w:spacing w:before="120" w:after="0" w:line="240" w:lineRule="auto"/>
        <w:jc w:val="both"/>
        <w:rPr>
          <w:rFonts w:ascii="Times New Roman" w:eastAsia="Times New Roman" w:hAnsi="Times New Roman" w:cs="Times New Roman"/>
          <w:b/>
          <w:bCs/>
          <w:i/>
          <w:iCs/>
          <w:color w:val="051823"/>
          <w:kern w:val="0"/>
          <w:sz w:val="27"/>
          <w:szCs w:val="27"/>
        </w:rPr>
      </w:pPr>
      <w:r w:rsidRPr="0054553B">
        <w:rPr>
          <w:rFonts w:ascii="Times New Roman" w:eastAsia="Times New Roman" w:hAnsi="Times New Roman" w:cs="Times New Roman"/>
          <w:b/>
          <w:bCs/>
          <w:i/>
          <w:iCs/>
          <w:color w:val="051823"/>
          <w:kern w:val="0"/>
          <w:sz w:val="27"/>
          <w:szCs w:val="27"/>
        </w:rPr>
        <w:t>a) Quy trình dạy học loại bài kiến thức Học thuyết và Định luật chủ đạo</w:t>
      </w:r>
    </w:p>
    <w:p w:rsidR="00C64B14" w:rsidRPr="0054553B" w:rsidRDefault="00C64B14" w:rsidP="0054553B">
      <w:pPr>
        <w:widowControl/>
        <w:spacing w:before="120" w:after="0" w:line="240" w:lineRule="auto"/>
        <w:jc w:val="both"/>
        <w:rPr>
          <w:rFonts w:ascii="Times New Roman" w:eastAsia="Times New Roman" w:hAnsi="Times New Roman" w:cs="Times New Roman"/>
          <w:color w:val="051823"/>
          <w:kern w:val="0"/>
          <w:sz w:val="18"/>
          <w:szCs w:val="1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7"/>
        <w:gridCol w:w="3880"/>
        <w:gridCol w:w="4233"/>
      </w:tblGrid>
      <w:tr w:rsidR="0035171E" w:rsidRPr="0054553B" w:rsidTr="00E05A04">
        <w:trPr>
          <w:jc w:val="center"/>
        </w:trPr>
        <w:tc>
          <w:tcPr>
            <w:tcW w:w="1427"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Các bước</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Giáo viên</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Học sinh</w:t>
            </w:r>
          </w:p>
        </w:tc>
      </w:tr>
      <w:tr w:rsidR="0035171E" w:rsidRPr="0054553B" w:rsidTr="00E05A04">
        <w:trPr>
          <w:trHeight w:val="2341"/>
          <w:jc w:val="center"/>
        </w:trPr>
        <w:tc>
          <w:tcPr>
            <w:tcW w:w="1427" w:type="dxa"/>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1. Xác định nhiệm vụ học tập</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i/>
                <w:iCs/>
                <w:color w:val="051823"/>
                <w:kern w:val="0"/>
                <w:sz w:val="25"/>
                <w:szCs w:val="25"/>
              </w:rPr>
              <w:t>- Tình huống xuất phát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Nêu câu hỏi, yêu cầu tái hiện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Gợi ý sự chưa đủ trong vốn kiến thức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Diễn đạt nhiệm vụ quan sát, tìm tòi.</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Suy nghĩ, trả lời các câu hỏi của giáo viên.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Nhận ra sự thiếu hụt trong vốn kiến thức của mình.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Xuất hiện nhu cầu quan sát, tìm hiểu đối tượng.</w:t>
            </w:r>
          </w:p>
        </w:tc>
      </w:tr>
      <w:tr w:rsidR="0035171E" w:rsidRPr="0054553B" w:rsidTr="00E05A04">
        <w:trPr>
          <w:jc w:val="center"/>
        </w:trPr>
        <w:tc>
          <w:tcPr>
            <w:tcW w:w="1427" w:type="dxa"/>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 xml:space="preserve">2. Hướng dẫn quan sát và nêu ý </w:t>
            </w:r>
            <w:r w:rsidRPr="0054553B">
              <w:rPr>
                <w:rFonts w:ascii="Times New Roman" w:eastAsia="Times New Roman" w:hAnsi="Times New Roman" w:cs="Times New Roman"/>
                <w:b/>
                <w:bCs/>
                <w:color w:val="051823"/>
                <w:kern w:val="0"/>
                <w:sz w:val="24"/>
                <w:szCs w:val="24"/>
              </w:rPr>
              <w:lastRenderedPageBreak/>
              <w:t>kiến ban đầu của học sinh</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lastRenderedPageBreak/>
              <w:t>- Kiểm tra mẫu vật, dụng cụ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lastRenderedPageBreak/>
              <w:t>- Hướng dẫn phân tích mẫu vật điển hình, hướng dẫn lập mẫu phiếu học tập.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Hướng dẫn, làm mẫu việc quan sát, nhận xét đặc điểm, chức năng  bộ phận của mẫu vật điển hình.</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lastRenderedPageBreak/>
              <w:t>- Lấy ra mẫu vật điển hình theo yêu cầu của giáo viên.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lastRenderedPageBreak/>
              <w:t>- Sơ bộ phân tích mẫu vật điển hình, xây dựng mẫu phiếu học tập.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Lập thành các nhóm, phân công người đại diện, người ghi chép; chọn ra mẫu vật; hiểu mục đích, yêu cầu của việc quan sát.</w:t>
            </w:r>
          </w:p>
        </w:tc>
      </w:tr>
      <w:tr w:rsidR="0035171E" w:rsidRPr="0054553B" w:rsidTr="00E05A04">
        <w:trPr>
          <w:jc w:val="center"/>
        </w:trPr>
        <w:tc>
          <w:tcPr>
            <w:tcW w:w="1427" w:type="dxa"/>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lastRenderedPageBreak/>
              <w:t>3. Đề xuất các câu hỏi</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Chia nhóm học sinh, kiểm tra mẫu vật, phân công nhiệm vụ, nêu mục đích, yêu cầu của quan sát.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Theo dõi các nhóm, giúp đỡ riêng từng nhóm gặp khó khăn.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Tổ chức việc báo cáo, thảo luận kết quả quan sát, chỉnh lí các câu nhận xét, kết luận.</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Quan sát, thảo luận nhóm, rút ra nhận xét sơ bộ, đề xuất các câu hỏi, ghi vào phiếu học tập.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Đại diện các nhóm báo cáo kết quả quan sát, cả lớp theo dõi, thảo luận và góp ý theo phiếu học tập từng câu nhận xét, kết luận đã được giáo viên chỉnh lí.</w:t>
            </w:r>
          </w:p>
        </w:tc>
      </w:tr>
      <w:tr w:rsidR="0035171E" w:rsidRPr="0054553B" w:rsidTr="00E05A04">
        <w:trPr>
          <w:jc w:val="center"/>
        </w:trPr>
        <w:tc>
          <w:tcPr>
            <w:tcW w:w="1427" w:type="dxa"/>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4. Đề xuất các thí nghiệm nghiên cứu</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Hướng dẫn học sinh thảo luận theo nhóm, đề xuất các thí nghiệm nghiên cứu dựa trên các mẫu vật, mô hình, hóa chất và dụng cụ có sẵn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Hướng dẫn học sinh tiến hành các thí nghiệm nghiên cứu do mình đề xuất.</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Hoạt động tư duy lĩnh hội kiến thức dưới dạng khái niệm.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Vận dụng kiến thức đã lĩnh hội để giải quyết nhiệm vụ học tập mới, dự đoán các kết quả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Thực hành thí nghiệm, quan sát, rút ra nhận xét.., ghi vào phiếu học tập.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Nhận xét có tính quy luật</w:t>
            </w:r>
          </w:p>
        </w:tc>
      </w:tr>
      <w:tr w:rsidR="0035171E" w:rsidRPr="0054553B" w:rsidTr="00E05A04">
        <w:trPr>
          <w:jc w:val="center"/>
        </w:trPr>
        <w:tc>
          <w:tcPr>
            <w:tcW w:w="1427" w:type="dxa"/>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5. Kết luận, kiến thức mới. Hướng dẫn, giao bài tập ở nhà</w:t>
            </w:r>
          </w:p>
        </w:tc>
        <w:tc>
          <w:tcPr>
            <w:tcW w:w="3880"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Đánh giá chung kết quả hoạt động quan sát của cả lớp.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Chính xác hóa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Hướng dẫn, tổ chức vận dụng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Thông báo thêm các kiến thức có liên quan.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Hướng dẫn nội dung quan sát và ghi chép ở nhà</w:t>
            </w:r>
          </w:p>
        </w:tc>
        <w:tc>
          <w:tcPr>
            <w:tcW w:w="4233" w:type="dxa"/>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Tự đánh giá, đánh giá lẫn nhau.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Lĩnh hội kiến thức mới có liên quan.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Ghi chép, hiểu, nhớ các nội dung do giáo viên phổ biến, yêu cầu.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5"/>
                <w:szCs w:val="25"/>
              </w:rPr>
              <w:t>- Ý thức rõ nhiệm vụ quan sát, ghi chép ở nhà.</w:t>
            </w:r>
          </w:p>
        </w:tc>
      </w:tr>
    </w:tbl>
    <w:p w:rsidR="0035171E" w:rsidRDefault="0035171E" w:rsidP="0054553B">
      <w:pPr>
        <w:widowControl/>
        <w:spacing w:before="120" w:after="0" w:line="240" w:lineRule="auto"/>
        <w:jc w:val="both"/>
        <w:rPr>
          <w:rFonts w:ascii="Times New Roman" w:eastAsia="Times New Roman" w:hAnsi="Times New Roman" w:cs="Times New Roman"/>
          <w:b/>
          <w:bCs/>
          <w:i/>
          <w:iCs/>
          <w:color w:val="051823"/>
          <w:kern w:val="0"/>
          <w:sz w:val="27"/>
          <w:szCs w:val="27"/>
        </w:rPr>
      </w:pPr>
      <w:r w:rsidRPr="0054553B">
        <w:rPr>
          <w:rFonts w:ascii="Times New Roman" w:eastAsia="Times New Roman" w:hAnsi="Times New Roman" w:cs="Times New Roman"/>
          <w:b/>
          <w:bCs/>
          <w:i/>
          <w:iCs/>
          <w:color w:val="051823"/>
          <w:kern w:val="0"/>
          <w:sz w:val="27"/>
          <w:szCs w:val="27"/>
        </w:rPr>
        <w:t>b) Quy trình dạy học loại bài kiến thức Nguyên tố và Hợp chất cụ thể</w:t>
      </w:r>
    </w:p>
    <w:p w:rsidR="00C64B14" w:rsidRPr="0054553B" w:rsidRDefault="00C64B14" w:rsidP="0054553B">
      <w:pPr>
        <w:widowControl/>
        <w:spacing w:before="120" w:after="0" w:line="240" w:lineRule="auto"/>
        <w:jc w:val="both"/>
        <w:rPr>
          <w:rFonts w:ascii="Times New Roman" w:eastAsia="Times New Roman" w:hAnsi="Times New Roman" w:cs="Times New Roman"/>
          <w:color w:val="051823"/>
          <w:kern w:val="0"/>
          <w:sz w:val="18"/>
          <w:szCs w:val="18"/>
        </w:rPr>
      </w:pPr>
    </w:p>
    <w:tbl>
      <w:tblPr>
        <w:tblW w:w="9527" w:type="dxa"/>
        <w:jc w:val="center"/>
        <w:tblCellMar>
          <w:left w:w="0" w:type="dxa"/>
          <w:right w:w="0" w:type="dxa"/>
        </w:tblCellMar>
        <w:tblLook w:val="04A0" w:firstRow="1" w:lastRow="0" w:firstColumn="1" w:lastColumn="0" w:noHBand="0" w:noVBand="1"/>
      </w:tblPr>
      <w:tblGrid>
        <w:gridCol w:w="1160"/>
        <w:gridCol w:w="3857"/>
        <w:gridCol w:w="4510"/>
      </w:tblGrid>
      <w:tr w:rsidR="0035171E" w:rsidRPr="0054553B" w:rsidTr="00C64B14">
        <w:trPr>
          <w:jc w:val="center"/>
        </w:trPr>
        <w:tc>
          <w:tcPr>
            <w:tcW w:w="11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Các bước</w:t>
            </w:r>
          </w:p>
        </w:tc>
        <w:tc>
          <w:tcPr>
            <w:tcW w:w="38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Giáo viên</w:t>
            </w:r>
          </w:p>
        </w:tc>
        <w:tc>
          <w:tcPr>
            <w:tcW w:w="45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Học sinh</w:t>
            </w:r>
          </w:p>
        </w:tc>
      </w:tr>
      <w:tr w:rsidR="0035171E" w:rsidRPr="0054553B" w:rsidTr="00C64B14">
        <w:trPr>
          <w:jc w:val="center"/>
        </w:trPr>
        <w:tc>
          <w:tcPr>
            <w:tcW w:w="1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1: Tình huống xuất phát và câu hỏi nêu v</w:t>
            </w:r>
            <w:r w:rsidR="005D2EE5">
              <w:rPr>
                <w:rFonts w:ascii="Times New Roman" w:eastAsia="Times New Roman" w:hAnsi="Times New Roman" w:cs="Times New Roman"/>
                <w:b/>
                <w:bCs/>
                <w:color w:val="051823"/>
                <w:kern w:val="0"/>
                <w:sz w:val="22"/>
              </w:rPr>
              <w:t xml:space="preserve">ấn </w:t>
            </w:r>
            <w:r w:rsidRPr="0054553B">
              <w:rPr>
                <w:rFonts w:ascii="Times New Roman" w:eastAsia="Times New Roman" w:hAnsi="Times New Roman" w:cs="Times New Roman"/>
                <w:b/>
                <w:bCs/>
                <w:color w:val="051823"/>
                <w:kern w:val="0"/>
                <w:sz w:val="22"/>
              </w:rPr>
              <w:t>đề</w:t>
            </w:r>
          </w:p>
        </w:tc>
        <w:tc>
          <w:tcPr>
            <w:tcW w:w="38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xml:space="preserve">- Giáo viên nêu bài tập, câu hỏi, những hiện tượng … để </w:t>
            </w:r>
            <w:bookmarkStart w:id="51" w:name="_GoBack"/>
            <w:bookmarkEnd w:id="51"/>
            <w:r w:rsidRPr="0054553B">
              <w:rPr>
                <w:rFonts w:ascii="Times New Roman" w:eastAsia="Times New Roman" w:hAnsi="Times New Roman" w:cs="Times New Roman"/>
                <w:color w:val="051823"/>
                <w:kern w:val="0"/>
                <w:sz w:val="24"/>
                <w:szCs w:val="24"/>
                <w:bdr w:val="none" w:sz="0" w:space="0" w:color="auto" w:frame="1"/>
              </w:rPr>
              <w:t>học sinh tái hiện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Nêu câu hỏi:</w:t>
            </w:r>
            <w:r w:rsidRPr="0054553B">
              <w:rPr>
                <w:rFonts w:ascii="Times New Roman" w:eastAsia="Times New Roman" w:hAnsi="Times New Roman" w:cs="Times New Roman"/>
                <w:color w:val="051823"/>
                <w:kern w:val="0"/>
                <w:sz w:val="24"/>
                <w:szCs w:val="24"/>
              </w:rPr>
              <w:t> </w:t>
            </w:r>
            <w:r w:rsidRPr="0054553B">
              <w:rPr>
                <w:rFonts w:ascii="Times New Roman" w:eastAsia="Times New Roman" w:hAnsi="Times New Roman" w:cs="Times New Roman"/>
                <w:i/>
                <w:iCs/>
                <w:color w:val="051823"/>
                <w:kern w:val="0"/>
                <w:sz w:val="24"/>
                <w:szCs w:val="24"/>
              </w:rPr>
              <w:t>tại sao, như thế nào…?</w:t>
            </w:r>
          </w:p>
        </w:tc>
        <w:tc>
          <w:tcPr>
            <w:tcW w:w="4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rPr>
              <w:t>Hoạt động cá nhân, thảo luận</w:t>
            </w:r>
            <w:r w:rsidRPr="0054553B">
              <w:rPr>
                <w:rFonts w:ascii="Times New Roman" w:eastAsia="Times New Roman" w:hAnsi="Times New Roman" w:cs="Times New Roman"/>
                <w:color w:val="051823"/>
                <w:kern w:val="0"/>
                <w:sz w:val="24"/>
                <w:szCs w:val="24"/>
              </w:rPr>
              <w:t>: Tái hiện kiến thức cũ, liên tưởng đến các hiện tượng thực tế có liên quan.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Xuất hiện nhu cầu trả lời câu hỏi</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w:t>
            </w:r>
          </w:p>
        </w:tc>
      </w:tr>
      <w:tr w:rsidR="0035171E" w:rsidRPr="0054553B" w:rsidTr="00C64B14">
        <w:trPr>
          <w:jc w:val="center"/>
        </w:trPr>
        <w:tc>
          <w:tcPr>
            <w:tcW w:w="1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lastRenderedPageBreak/>
              <w:t>2: Bộc lộ biểu tượng ban đầu</w:t>
            </w:r>
          </w:p>
        </w:tc>
        <w:tc>
          <w:tcPr>
            <w:tcW w:w="38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Quan sát để nắm bắt nhanh những quan niệm khác biệt của HS</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Chọn những HS có quan niệm "sai" nhiều trình bày trước,  HS có quan niệm "đúng" nhất trình bày sau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Lọc, ghi nhanh các nhóm biểu tượng</w:t>
            </w:r>
          </w:p>
        </w:tc>
        <w:tc>
          <w:tcPr>
            <w:tcW w:w="4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w:t>
            </w:r>
            <w:r w:rsidRPr="0054553B">
              <w:rPr>
                <w:rFonts w:ascii="Times New Roman" w:eastAsia="Times New Roman" w:hAnsi="Times New Roman" w:cs="Times New Roman"/>
                <w:b/>
                <w:bCs/>
                <w:color w:val="051823"/>
                <w:kern w:val="0"/>
                <w:sz w:val="24"/>
                <w:szCs w:val="24"/>
                <w:bdr w:val="none" w:sz="0" w:space="0" w:color="auto" w:frame="1"/>
              </w:rPr>
              <w:t>HS làm việc cá nhân</w:t>
            </w:r>
            <w:r w:rsidRPr="0054553B">
              <w:rPr>
                <w:rFonts w:ascii="Times New Roman" w:eastAsia="Times New Roman" w:hAnsi="Times New Roman" w:cs="Times New Roman"/>
                <w:color w:val="051823"/>
                <w:kern w:val="0"/>
                <w:sz w:val="24"/>
                <w:szCs w:val="24"/>
                <w:bdr w:val="none" w:sz="0" w:space="0" w:color="auto" w:frame="1"/>
              </w:rPr>
              <w:t>, trình bày </w:t>
            </w:r>
            <w:r w:rsidRPr="0054553B">
              <w:rPr>
                <w:rFonts w:ascii="Times New Roman" w:eastAsia="Times New Roman" w:hAnsi="Times New Roman" w:cs="Times New Roman"/>
                <w:color w:val="051823"/>
                <w:kern w:val="0"/>
                <w:sz w:val="24"/>
                <w:szCs w:val="24"/>
              </w:rPr>
              <w:t>những suy nghĩ, nhận thức ban đầu của mình </w:t>
            </w:r>
            <w:r w:rsidRPr="0054553B">
              <w:rPr>
                <w:rFonts w:ascii="Times New Roman" w:eastAsia="Times New Roman" w:hAnsi="Times New Roman" w:cs="Times New Roman"/>
                <w:color w:val="051823"/>
                <w:kern w:val="0"/>
                <w:sz w:val="24"/>
                <w:szCs w:val="24"/>
                <w:bdr w:val="none" w:sz="0" w:space="0" w:color="auto" w:frame="1"/>
              </w:rPr>
              <w:t>(quan niệm ban đầu) và ghi vào Vở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w:t>
            </w:r>
            <w:r w:rsidRPr="0054553B">
              <w:rPr>
                <w:rFonts w:ascii="Times New Roman" w:eastAsia="Times New Roman" w:hAnsi="Times New Roman" w:cs="Times New Roman"/>
                <w:color w:val="051823"/>
                <w:kern w:val="0"/>
                <w:sz w:val="24"/>
                <w:szCs w:val="24"/>
              </w:rPr>
              <w:t> HS trình bày nhận thức ban đầu:  bằng lời nói, hoặc viết hay hình vẽ</w:t>
            </w:r>
          </w:p>
        </w:tc>
      </w:tr>
      <w:tr w:rsidR="0035171E" w:rsidRPr="0054553B" w:rsidTr="00C64B14">
        <w:trPr>
          <w:jc w:val="center"/>
        </w:trPr>
        <w:tc>
          <w:tcPr>
            <w:tcW w:w="11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3: Đề xuất câu hỏi và phương án thí nghiệm</w:t>
            </w:r>
          </w:p>
        </w:tc>
        <w:tc>
          <w:tcPr>
            <w:tcW w:w="38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Gợi ý, yêu cầu HS thảo luận phát hiện các quan điểm, câu hỏi nghi vấn về sự khác nhau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Chỉnh lí, giúp HS diễn đạt giả thuyết. Yêu cầu HS đề xuất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Nhận xét, quyết định các phương án thí nghiệm đã chuẩn bị sẵn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Hướng dẫn thiết kế thí nghiệm (mẫu)</w:t>
            </w:r>
          </w:p>
          <w:tbl>
            <w:tblPr>
              <w:tblW w:w="3389" w:type="dxa"/>
              <w:tblCellMar>
                <w:left w:w="0" w:type="dxa"/>
                <w:right w:w="0" w:type="dxa"/>
              </w:tblCellMar>
              <w:tblLook w:val="04A0" w:firstRow="1" w:lastRow="0" w:firstColumn="1" w:lastColumn="0" w:noHBand="0" w:noVBand="1"/>
            </w:tblPr>
            <w:tblGrid>
              <w:gridCol w:w="734"/>
              <w:gridCol w:w="637"/>
              <w:gridCol w:w="638"/>
              <w:gridCol w:w="710"/>
              <w:gridCol w:w="670"/>
            </w:tblGrid>
            <w:tr w:rsidR="0035171E" w:rsidRPr="005D2EE5" w:rsidTr="005D2EE5">
              <w:tc>
                <w:tcPr>
                  <w:tcW w:w="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71E" w:rsidRPr="005D2EE5" w:rsidRDefault="0035171E" w:rsidP="0054553B">
                  <w:pPr>
                    <w:widowControl/>
                    <w:spacing w:before="120" w:after="0" w:line="240" w:lineRule="auto"/>
                    <w:ind w:left="-101" w:hanging="101"/>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Thí nghiệm</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71E" w:rsidRPr="005D2EE5" w:rsidRDefault="0035171E" w:rsidP="0054553B">
                  <w:pPr>
                    <w:widowControl/>
                    <w:spacing w:before="120" w:after="0" w:line="240" w:lineRule="auto"/>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Dụng</w:t>
                  </w:r>
                </w:p>
                <w:p w:rsidR="0035171E" w:rsidRPr="005D2EE5" w:rsidRDefault="0035171E" w:rsidP="0054553B">
                  <w:pPr>
                    <w:widowControl/>
                    <w:spacing w:before="120" w:after="0" w:line="240" w:lineRule="auto"/>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cụ</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71E" w:rsidRPr="005D2EE5" w:rsidRDefault="0035171E" w:rsidP="0054553B">
                  <w:pPr>
                    <w:widowControl/>
                    <w:spacing w:before="120" w:after="0" w:line="240" w:lineRule="auto"/>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Tiến hành</w:t>
                  </w:r>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71E" w:rsidRPr="005D2EE5" w:rsidRDefault="0035171E" w:rsidP="0054553B">
                  <w:pPr>
                    <w:widowControl/>
                    <w:spacing w:before="120" w:after="0" w:line="240" w:lineRule="auto"/>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Hiện tượng</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71E" w:rsidRPr="005D2EE5" w:rsidRDefault="0035171E" w:rsidP="0054553B">
                  <w:pPr>
                    <w:widowControl/>
                    <w:spacing w:before="120" w:after="0" w:line="240" w:lineRule="auto"/>
                    <w:jc w:val="center"/>
                    <w:rPr>
                      <w:rFonts w:ascii="Times New Roman" w:eastAsia="Times New Roman" w:hAnsi="Times New Roman" w:cs="Times New Roman"/>
                      <w:kern w:val="0"/>
                      <w:sz w:val="18"/>
                      <w:szCs w:val="18"/>
                    </w:rPr>
                  </w:pPr>
                  <w:r w:rsidRPr="005D2EE5">
                    <w:rPr>
                      <w:rFonts w:ascii="Times New Roman" w:eastAsia="Times New Roman" w:hAnsi="Times New Roman" w:cs="Times New Roman"/>
                      <w:b/>
                      <w:bCs/>
                      <w:kern w:val="0"/>
                      <w:sz w:val="18"/>
                      <w:szCs w:val="18"/>
                    </w:rPr>
                    <w:t>Nhận xét</w:t>
                  </w:r>
                </w:p>
              </w:tc>
            </w:tr>
            <w:tr w:rsidR="0035171E" w:rsidRPr="005D2EE5" w:rsidTr="005D2EE5">
              <w:tc>
                <w:tcPr>
                  <w:tcW w:w="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1.</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r>
            <w:tr w:rsidR="0035171E" w:rsidRPr="005D2EE5" w:rsidTr="005D2EE5">
              <w:tc>
                <w:tcPr>
                  <w:tcW w:w="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2.</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r>
            <w:tr w:rsidR="0035171E" w:rsidRPr="005D2EE5" w:rsidTr="005D2EE5">
              <w:tc>
                <w:tcPr>
                  <w:tcW w:w="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rsidR="0035171E" w:rsidRPr="005D2EE5" w:rsidRDefault="0035171E" w:rsidP="0054553B">
                  <w:pPr>
                    <w:widowControl/>
                    <w:spacing w:before="120" w:after="0" w:line="240" w:lineRule="auto"/>
                    <w:jc w:val="both"/>
                    <w:rPr>
                      <w:rFonts w:ascii="Times New Roman" w:eastAsia="Times New Roman" w:hAnsi="Times New Roman" w:cs="Times New Roman"/>
                      <w:kern w:val="0"/>
                      <w:sz w:val="18"/>
                      <w:szCs w:val="18"/>
                    </w:rPr>
                  </w:pPr>
                  <w:r w:rsidRPr="005D2EE5">
                    <w:rPr>
                      <w:rFonts w:ascii="Times New Roman" w:eastAsia="Times New Roman" w:hAnsi="Times New Roman" w:cs="Times New Roman"/>
                      <w:kern w:val="0"/>
                      <w:sz w:val="18"/>
                      <w:szCs w:val="18"/>
                    </w:rPr>
                    <w:t> </w:t>
                  </w:r>
                </w:p>
              </w:tc>
            </w:tr>
          </w:tbl>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w:t>
            </w:r>
            <w:r w:rsidRPr="0054553B">
              <w:rPr>
                <w:rFonts w:ascii="Times New Roman" w:eastAsia="Times New Roman" w:hAnsi="Times New Roman" w:cs="Times New Roman"/>
                <w:color w:val="051823"/>
                <w:kern w:val="0"/>
                <w:sz w:val="24"/>
                <w:szCs w:val="24"/>
                <w:u w:val="single"/>
              </w:rPr>
              <w:t>Lưu ý</w:t>
            </w:r>
            <w:r w:rsidRPr="0054553B">
              <w:rPr>
                <w:rFonts w:ascii="Times New Roman" w:eastAsia="Times New Roman" w:hAnsi="Times New Roman" w:cs="Times New Roman"/>
                <w:color w:val="051823"/>
                <w:kern w:val="0"/>
                <w:sz w:val="24"/>
                <w:szCs w:val="24"/>
              </w:rPr>
              <w:t>: mục đích, an toàn của TN</w:t>
            </w:r>
          </w:p>
        </w:tc>
        <w:tc>
          <w:tcPr>
            <w:tcW w:w="451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4"/>
                <w:szCs w:val="24"/>
                <w:bdr w:val="none" w:sz="0" w:space="0" w:color="auto" w:frame="1"/>
              </w:rPr>
              <w:t>HS thảo luận nhóm để</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Từ các nhóm quan niệm ban đầu, học sinh đưa ra các câu hỏi</w:t>
            </w:r>
            <w:r w:rsidR="00C64B14">
              <w:rPr>
                <w:rFonts w:ascii="Times New Roman" w:eastAsia="Times New Roman" w:hAnsi="Times New Roman" w:cs="Times New Roman"/>
                <w:color w:val="051823"/>
                <w:kern w:val="0"/>
                <w:sz w:val="24"/>
                <w:szCs w:val="24"/>
              </w:rPr>
              <w:t> ghi  vấn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Có suy luận mới (giả thuyết).</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Đề xuất các phương án thí nghiệm để trả lời câu hỏi đã nêu ra.</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Ghi mẫu thiết kế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(cột 1 đến cột 3)</w:t>
            </w:r>
          </w:p>
        </w:tc>
      </w:tr>
      <w:tr w:rsidR="0035171E" w:rsidRPr="0054553B" w:rsidTr="00C64B14">
        <w:trPr>
          <w:jc w:val="center"/>
        </w:trPr>
        <w:tc>
          <w:tcPr>
            <w:tcW w:w="11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4: Tiến hành thí nghiệm tìm tòi - nghiên cứu</w:t>
            </w:r>
          </w:p>
        </w:tc>
        <w:tc>
          <w:tcPr>
            <w:tcW w:w="38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w:t>
            </w:r>
            <w:r w:rsidRPr="0054553B">
              <w:rPr>
                <w:rFonts w:ascii="Times New Roman" w:eastAsia="Times New Roman" w:hAnsi="Times New Roman" w:cs="Times New Roman"/>
                <w:color w:val="051823"/>
                <w:kern w:val="0"/>
                <w:sz w:val="24"/>
                <w:szCs w:val="24"/>
                <w:bdr w:val="none" w:sz="0" w:space="0" w:color="auto" w:frame="1"/>
              </w:rPr>
              <w:t>GV phát  dụng cụ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Yêu cầu </w:t>
            </w:r>
            <w:r w:rsidRPr="0054553B">
              <w:rPr>
                <w:rFonts w:ascii="Times New Roman" w:eastAsia="Times New Roman" w:hAnsi="Times New Roman" w:cs="Times New Roman"/>
                <w:color w:val="051823"/>
                <w:kern w:val="0"/>
                <w:sz w:val="24"/>
                <w:szCs w:val="24"/>
              </w:rPr>
              <w:t>làm lần lượt các thí nghiệm….</w:t>
            </w:r>
            <w:r w:rsidRPr="0054553B">
              <w:rPr>
                <w:rFonts w:ascii="Times New Roman" w:eastAsia="Times New Roman" w:hAnsi="Times New Roman" w:cs="Times New Roman"/>
                <w:color w:val="051823"/>
                <w:kern w:val="0"/>
                <w:sz w:val="24"/>
                <w:szCs w:val="24"/>
                <w:bdr w:val="none" w:sz="0" w:space="0" w:color="auto" w:frame="1"/>
              </w:rPr>
              <w:br/>
              <w:t>- GV quan sát để nắm bắt các kết quả, gợi ý, hướng dẫn;  không làm giúp HS.</w:t>
            </w:r>
          </w:p>
        </w:tc>
        <w:tc>
          <w:tcPr>
            <w:tcW w:w="45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-Tiến hành lần lượt các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-Ghi cách tiến hành các thí nghiệm và kết quả tương ứng vào vở thí nghiệm.(</w:t>
            </w:r>
            <w:r w:rsidRPr="0054553B">
              <w:rPr>
                <w:rFonts w:ascii="Times New Roman" w:eastAsia="Times New Roman" w:hAnsi="Times New Roman" w:cs="Times New Roman"/>
                <w:color w:val="051823"/>
                <w:kern w:val="0"/>
                <w:sz w:val="24"/>
                <w:szCs w:val="24"/>
              </w:rPr>
              <w:t>theo mẫu thiết kế : cột 4-5)</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w:t>
            </w:r>
          </w:p>
        </w:tc>
      </w:tr>
      <w:tr w:rsidR="0035171E" w:rsidRPr="0054553B" w:rsidTr="00C64B14">
        <w:trPr>
          <w:jc w:val="center"/>
        </w:trPr>
        <w:tc>
          <w:tcPr>
            <w:tcW w:w="1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5: Kết luận, hợp thức hóa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Hướng dẫn, giao bài tập ở nhà</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color w:val="051823"/>
                <w:kern w:val="0"/>
                <w:sz w:val="22"/>
              </w:rPr>
              <w:t> </w:t>
            </w:r>
          </w:p>
        </w:tc>
        <w:tc>
          <w:tcPr>
            <w:tcW w:w="38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Yêu cầu các nhóm HS báo cáo kết quả thí nghiệm và thảo luận.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Giải thích thêm về các kết quả TN.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Tóm tắt, kết luận và hệ thống lại,  coi như là kiến thức của bài học.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b/>
                <w:bCs/>
                <w:i/>
                <w:iCs/>
                <w:color w:val="051823"/>
                <w:kern w:val="0"/>
                <w:sz w:val="24"/>
                <w:szCs w:val="24"/>
              </w:rPr>
              <w:t>(được thực hiện khi HS làm xong các TN tương ứng với môđun kiến thức; sau đó chuyển sang làm tiếp thí nghiệm môđun kiến thức tiếp theo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Đánh g</w:t>
            </w:r>
            <w:r w:rsidR="005D2EE5">
              <w:rPr>
                <w:rFonts w:ascii="Times New Roman" w:eastAsia="Times New Roman" w:hAnsi="Times New Roman" w:cs="Times New Roman"/>
                <w:color w:val="051823"/>
                <w:kern w:val="0"/>
                <w:sz w:val="24"/>
                <w:szCs w:val="24"/>
              </w:rPr>
              <w:t>iá, động viên kết quả hoạt động</w:t>
            </w:r>
            <w:r w:rsidRPr="0054553B">
              <w:rPr>
                <w:rFonts w:ascii="Times New Roman" w:eastAsia="Times New Roman" w:hAnsi="Times New Roman" w:cs="Times New Roman"/>
                <w:color w:val="051823"/>
                <w:kern w:val="0"/>
                <w:sz w:val="24"/>
                <w:szCs w:val="24"/>
              </w:rPr>
              <w:t xml:space="preserve"> của học sinh.</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Nêu bài tập dưới dạng hướng dẫn tự học vận dụng, mở rộng kiến thức.</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lastRenderedPageBreak/>
              <w:t>- Giao nhiệm vụ làm lại thí nghiệm</w:t>
            </w:r>
          </w:p>
        </w:tc>
        <w:tc>
          <w:tcPr>
            <w:tcW w:w="4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lastRenderedPageBreak/>
              <w:t>- Đại diện các nhóm học sinh báo cáo kết quả thí nghiệm của nhóm mình, trả lời các câu hỏi của nhóm bạn.</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t>- Ghi chép các kết luận về kiến thức sau khi thống nhất chung toàn lớp.</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bdr w:val="none" w:sz="0" w:space="0" w:color="auto" w:frame="1"/>
              </w:rPr>
              <w:br/>
              <w:t> </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Tự đánh giá, đánh giá lẫn nhau.</w:t>
            </w:r>
          </w:p>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24"/>
                <w:szCs w:val="24"/>
              </w:rPr>
            </w:pPr>
            <w:r w:rsidRPr="0054553B">
              <w:rPr>
                <w:rFonts w:ascii="Times New Roman" w:eastAsia="Times New Roman" w:hAnsi="Times New Roman" w:cs="Times New Roman"/>
                <w:color w:val="051823"/>
                <w:kern w:val="0"/>
                <w:sz w:val="24"/>
                <w:szCs w:val="24"/>
              </w:rPr>
              <w:t>- Ý thức nhiệm vụ học tập ở nhà: Đọc tài liệu, làm bài tập, tìm hiểu thực tế; làm lại một số thí nghiệm mà GV yêu cầu . </w:t>
            </w:r>
          </w:p>
        </w:tc>
      </w:tr>
    </w:tbl>
    <w:p w:rsidR="0035171E" w:rsidRDefault="0035171E" w:rsidP="0054553B">
      <w:pPr>
        <w:widowControl/>
        <w:spacing w:before="120" w:after="0" w:line="240" w:lineRule="auto"/>
        <w:jc w:val="both"/>
        <w:rPr>
          <w:rFonts w:ascii="Times New Roman" w:eastAsia="Times New Roman" w:hAnsi="Times New Roman" w:cs="Times New Roman"/>
          <w:b/>
          <w:bCs/>
          <w:i/>
          <w:iCs/>
          <w:color w:val="051823"/>
          <w:kern w:val="0"/>
          <w:sz w:val="27"/>
          <w:szCs w:val="27"/>
        </w:rPr>
      </w:pPr>
      <w:r w:rsidRPr="0054553B">
        <w:rPr>
          <w:rFonts w:ascii="Times New Roman" w:eastAsia="Times New Roman" w:hAnsi="Times New Roman" w:cs="Times New Roman"/>
          <w:b/>
          <w:bCs/>
          <w:i/>
          <w:iCs/>
          <w:color w:val="051823"/>
          <w:kern w:val="0"/>
          <w:sz w:val="27"/>
          <w:szCs w:val="27"/>
        </w:rPr>
        <w:lastRenderedPageBreak/>
        <w:t>e) Quy trình thiết kế và thực hiện khảo sát thực nghiệm khoa học</w:t>
      </w:r>
    </w:p>
    <w:p w:rsidR="00C64B14" w:rsidRPr="0054553B" w:rsidRDefault="00C64B14" w:rsidP="0054553B">
      <w:pPr>
        <w:widowControl/>
        <w:spacing w:before="120" w:after="0" w:line="240" w:lineRule="auto"/>
        <w:jc w:val="both"/>
        <w:rPr>
          <w:rFonts w:ascii="Times New Roman" w:eastAsia="Times New Roman" w:hAnsi="Times New Roman" w:cs="Times New Roman"/>
          <w:color w:val="051823"/>
          <w:kern w:val="0"/>
          <w:sz w:val="18"/>
          <w:szCs w:val="18"/>
        </w:rPr>
      </w:pPr>
    </w:p>
    <w:tbl>
      <w:tblPr>
        <w:tblW w:w="9527" w:type="dxa"/>
        <w:jc w:val="center"/>
        <w:tblInd w:w="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4"/>
        <w:gridCol w:w="6623"/>
      </w:tblGrid>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Các bước</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center"/>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Nội dung</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1: Giải pháp để tiến hành khám phá khoa học</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ind w:left="29"/>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Cái có thể thay đổi là gì?</w:t>
            </w:r>
          </w:p>
          <w:p w:rsidR="0035171E" w:rsidRPr="0054553B" w:rsidRDefault="0035171E" w:rsidP="0054553B">
            <w:pPr>
              <w:widowControl/>
              <w:spacing w:before="120" w:after="0" w:line="240" w:lineRule="auto"/>
              <w:ind w:left="29"/>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Cái có thể đo là gì?</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2: Chọn các biến</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ind w:left="29"/>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Ta sẽ thay đổi cái gì?</w:t>
            </w:r>
          </w:p>
          <w:p w:rsidR="0035171E" w:rsidRPr="0054553B" w:rsidRDefault="0035171E" w:rsidP="0054553B">
            <w:pPr>
              <w:widowControl/>
              <w:spacing w:before="120" w:after="0" w:line="240" w:lineRule="auto"/>
              <w:ind w:left="29"/>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lang w:val="nb-NO"/>
              </w:rPr>
              <w:t>Ta sẽ đo cái gì?       </w:t>
            </w:r>
          </w:p>
          <w:p w:rsidR="0035171E" w:rsidRPr="0054553B" w:rsidRDefault="0035171E" w:rsidP="0054553B">
            <w:pPr>
              <w:widowControl/>
              <w:spacing w:before="120" w:after="0" w:line="240" w:lineRule="auto"/>
              <w:ind w:left="29"/>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lang w:val="nb-NO"/>
              </w:rPr>
              <w:t>Cái sẽ giữ không đổi là gì?</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3: Đặt câu hỏi</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Khi thay đổi </w:t>
            </w:r>
            <w:r w:rsidRPr="0054553B">
              <w:rPr>
                <w:rFonts w:ascii="Times New Roman" w:eastAsia="Times New Roman" w:hAnsi="Times New Roman" w:cs="Times New Roman"/>
                <w:i/>
                <w:iCs/>
                <w:kern w:val="0"/>
                <w:sz w:val="26"/>
                <w:szCs w:val="26"/>
              </w:rPr>
              <w:t>"Cái ta muốn thay đổi"</w:t>
            </w:r>
            <w:r w:rsidRPr="0054553B">
              <w:rPr>
                <w:rFonts w:ascii="Times New Roman" w:eastAsia="Times New Roman" w:hAnsi="Times New Roman" w:cs="Times New Roman"/>
                <w:kern w:val="0"/>
                <w:sz w:val="26"/>
                <w:szCs w:val="26"/>
              </w:rPr>
              <w:t> thì cái gì sẽ xảy ra?</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4: Dự đoán điều có thể xảy ra</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Khi ta (làm tăng, làm giảm, làm ngắn...) </w:t>
            </w:r>
            <w:r w:rsidRPr="0054553B">
              <w:rPr>
                <w:rFonts w:ascii="Times New Roman" w:eastAsia="Times New Roman" w:hAnsi="Times New Roman" w:cs="Times New Roman"/>
                <w:i/>
                <w:iCs/>
                <w:kern w:val="0"/>
                <w:sz w:val="26"/>
                <w:szCs w:val="26"/>
              </w:rPr>
              <w:t>"Cái ta muốn thay đổi"</w:t>
            </w:r>
            <w:r w:rsidRPr="0054553B">
              <w:rPr>
                <w:rFonts w:ascii="Times New Roman" w:eastAsia="Times New Roman" w:hAnsi="Times New Roman" w:cs="Times New Roman"/>
                <w:b/>
                <w:bCs/>
                <w:kern w:val="0"/>
                <w:sz w:val="26"/>
                <w:szCs w:val="26"/>
              </w:rPr>
              <w:t>,</w:t>
            </w:r>
            <w:r w:rsidRPr="0054553B">
              <w:rPr>
                <w:rFonts w:ascii="Times New Roman" w:eastAsia="Times New Roman" w:hAnsi="Times New Roman" w:cs="Times New Roman"/>
                <w:kern w:val="0"/>
                <w:sz w:val="26"/>
                <w:szCs w:val="26"/>
              </w:rPr>
              <w:t> ta nghĩ </w:t>
            </w:r>
            <w:r w:rsidRPr="0054553B">
              <w:rPr>
                <w:rFonts w:ascii="Times New Roman" w:eastAsia="Times New Roman" w:hAnsi="Times New Roman" w:cs="Times New Roman"/>
                <w:i/>
                <w:iCs/>
                <w:kern w:val="0"/>
                <w:sz w:val="26"/>
                <w:szCs w:val="26"/>
              </w:rPr>
              <w:t>"Cái ta đo"</w:t>
            </w:r>
            <w:r w:rsidRPr="0054553B">
              <w:rPr>
                <w:rFonts w:ascii="Times New Roman" w:eastAsia="Times New Roman" w:hAnsi="Times New Roman" w:cs="Times New Roman"/>
                <w:b/>
                <w:bCs/>
                <w:kern w:val="0"/>
                <w:sz w:val="26"/>
                <w:szCs w:val="26"/>
              </w:rPr>
              <w:t> </w:t>
            </w:r>
            <w:r w:rsidRPr="0054553B">
              <w:rPr>
                <w:rFonts w:ascii="Times New Roman" w:eastAsia="Times New Roman" w:hAnsi="Times New Roman" w:cs="Times New Roman"/>
                <w:kern w:val="0"/>
                <w:sz w:val="26"/>
                <w:szCs w:val="26"/>
              </w:rPr>
              <w:t>sẽ (tăng, giảm, dài ra, ngắn lại, biến đổi...), bởi vì </w:t>
            </w:r>
            <w:r w:rsidRPr="0054553B">
              <w:rPr>
                <w:rFonts w:ascii="Times New Roman" w:eastAsia="Times New Roman" w:hAnsi="Times New Roman" w:cs="Times New Roman"/>
                <w:i/>
                <w:iCs/>
                <w:kern w:val="0"/>
                <w:sz w:val="26"/>
                <w:szCs w:val="26"/>
              </w:rPr>
              <w:t>"Lời giải thích cho dự đoán"</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5: Kế hoạch và phương pháp</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Liệt kê các thiết bị cần thiết để khảo sát</w:t>
            </w:r>
          </w:p>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Viết ra các bước cần tiến hành để khảo sát</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6: Lập bảng kết quả</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Lập các bảng số liệu thí nghiệm</w:t>
            </w:r>
          </w:p>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Tiến hành thí nghiệm và ghi lại kết quả đo.</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7: Vẽ đồ thị</w:t>
            </w:r>
          </w:p>
        </w:tc>
        <w:tc>
          <w:tcPr>
            <w:tcW w:w="6623" w:type="dxa"/>
            <w:tcMar>
              <w:top w:w="0" w:type="dxa"/>
              <w:left w:w="108" w:type="dxa"/>
              <w:bottom w:w="0" w:type="dxa"/>
              <w:right w:w="108" w:type="dxa"/>
            </w:tcMar>
            <w:hideMark/>
          </w:tcPr>
          <w:p w:rsidR="0035171E" w:rsidRPr="0054553B" w:rsidRDefault="0035171E" w:rsidP="0054553B">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Vẽ đồ thị từ các bảng kết quả.</w:t>
            </w:r>
          </w:p>
        </w:tc>
      </w:tr>
      <w:tr w:rsidR="0035171E" w:rsidRPr="0054553B" w:rsidTr="00E05A04">
        <w:trPr>
          <w:jc w:val="center"/>
        </w:trPr>
        <w:tc>
          <w:tcPr>
            <w:tcW w:w="2904" w:type="dxa"/>
            <w:tcMar>
              <w:top w:w="0" w:type="dxa"/>
              <w:left w:w="108" w:type="dxa"/>
              <w:bottom w:w="0" w:type="dxa"/>
              <w:right w:w="108" w:type="dxa"/>
            </w:tcMar>
            <w:hideMark/>
          </w:tcPr>
          <w:p w:rsidR="0035171E" w:rsidRPr="0054553B" w:rsidRDefault="0035171E" w:rsidP="0054553B">
            <w:pPr>
              <w:widowControl/>
              <w:spacing w:before="120" w:after="0" w:line="240" w:lineRule="auto"/>
              <w:rPr>
                <w:rFonts w:ascii="Times New Roman" w:eastAsia="Times New Roman" w:hAnsi="Times New Roman" w:cs="Times New Roman"/>
                <w:kern w:val="0"/>
                <w:sz w:val="24"/>
                <w:szCs w:val="24"/>
              </w:rPr>
            </w:pPr>
            <w:r w:rsidRPr="0054553B">
              <w:rPr>
                <w:rFonts w:ascii="Times New Roman" w:eastAsia="Times New Roman" w:hAnsi="Times New Roman" w:cs="Times New Roman"/>
                <w:b/>
                <w:bCs/>
                <w:kern w:val="0"/>
                <w:sz w:val="24"/>
                <w:szCs w:val="24"/>
              </w:rPr>
              <w:t>Bước 8: Kết luận</w:t>
            </w:r>
          </w:p>
        </w:tc>
        <w:tc>
          <w:tcPr>
            <w:tcW w:w="6623" w:type="dxa"/>
            <w:tcMar>
              <w:top w:w="0" w:type="dxa"/>
              <w:left w:w="108" w:type="dxa"/>
              <w:bottom w:w="0" w:type="dxa"/>
              <w:right w:w="108" w:type="dxa"/>
            </w:tcMar>
            <w:hideMark/>
          </w:tcPr>
          <w:p w:rsidR="0035171E" w:rsidRPr="0054553B" w:rsidRDefault="0035171E" w:rsidP="00C64B14">
            <w:pPr>
              <w:widowControl/>
              <w:spacing w:before="120" w:after="0" w:line="240" w:lineRule="auto"/>
              <w:jc w:val="both"/>
              <w:rPr>
                <w:rFonts w:ascii="Times New Roman" w:eastAsia="Times New Roman" w:hAnsi="Times New Roman" w:cs="Times New Roman"/>
                <w:kern w:val="0"/>
                <w:sz w:val="24"/>
                <w:szCs w:val="24"/>
              </w:rPr>
            </w:pPr>
            <w:r w:rsidRPr="0054553B">
              <w:rPr>
                <w:rFonts w:ascii="Times New Roman" w:eastAsia="Times New Roman" w:hAnsi="Times New Roman" w:cs="Times New Roman"/>
                <w:kern w:val="0"/>
                <w:sz w:val="26"/>
                <w:szCs w:val="26"/>
              </w:rPr>
              <w:t>Rút ra kết luận từ bảng s</w:t>
            </w:r>
            <w:r w:rsidR="00C64B14">
              <w:rPr>
                <w:rFonts w:ascii="Times New Roman" w:eastAsia="Times New Roman" w:hAnsi="Times New Roman" w:cs="Times New Roman"/>
                <w:kern w:val="0"/>
                <w:sz w:val="26"/>
                <w:szCs w:val="26"/>
              </w:rPr>
              <w:t>ố</w:t>
            </w:r>
            <w:r w:rsidRPr="0054553B">
              <w:rPr>
                <w:rFonts w:ascii="Times New Roman" w:eastAsia="Times New Roman" w:hAnsi="Times New Roman" w:cs="Times New Roman"/>
                <w:kern w:val="0"/>
                <w:sz w:val="26"/>
                <w:szCs w:val="26"/>
              </w:rPr>
              <w:t xml:space="preserve"> liệu và đồ thị.</w:t>
            </w:r>
          </w:p>
        </w:tc>
      </w:tr>
    </w:tbl>
    <w:p w:rsidR="0035171E" w:rsidRPr="0054553B" w:rsidRDefault="0035171E" w:rsidP="0054553B">
      <w:pPr>
        <w:widowControl/>
        <w:spacing w:before="120" w:after="0" w:line="240" w:lineRule="auto"/>
        <w:jc w:val="both"/>
        <w:rPr>
          <w:rFonts w:ascii="Times New Roman" w:eastAsia="Times New Roman" w:hAnsi="Times New Roman" w:cs="Times New Roman"/>
          <w:color w:val="051823"/>
          <w:kern w:val="0"/>
          <w:sz w:val="18"/>
          <w:szCs w:val="18"/>
        </w:rPr>
      </w:pPr>
    </w:p>
    <w:p w:rsidR="000F5773" w:rsidRPr="0054553B" w:rsidRDefault="000F5773" w:rsidP="0054553B">
      <w:pPr>
        <w:spacing w:before="120" w:after="0" w:line="240" w:lineRule="auto"/>
        <w:rPr>
          <w:rFonts w:ascii="Times New Roman" w:hAnsi="Times New Roman" w:cs="Times New Roman"/>
        </w:rPr>
      </w:pPr>
    </w:p>
    <w:sectPr w:rsidR="000F5773" w:rsidRPr="0054553B" w:rsidSect="001D4043">
      <w:footerReference w:type="default" r:id="rId8"/>
      <w:footerReference w:type="first" r:id="rId9"/>
      <w:pgSz w:w="11907" w:h="16840"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57" w:rsidRDefault="00CC3C57" w:rsidP="00235195">
      <w:pPr>
        <w:spacing w:after="0" w:line="240" w:lineRule="auto"/>
      </w:pPr>
      <w:r>
        <w:separator/>
      </w:r>
    </w:p>
  </w:endnote>
  <w:endnote w:type="continuationSeparator" w:id="0">
    <w:p w:rsidR="00CC3C57" w:rsidRDefault="00CC3C57" w:rsidP="00235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081569"/>
      <w:docPartObj>
        <w:docPartGallery w:val="Page Numbers (Bottom of Page)"/>
        <w:docPartUnique/>
      </w:docPartObj>
    </w:sdtPr>
    <w:sdtEndPr>
      <w:rPr>
        <w:noProof/>
      </w:rPr>
    </w:sdtEndPr>
    <w:sdtContent>
      <w:p w:rsidR="001D4043" w:rsidRDefault="001D4043">
        <w:pPr>
          <w:pStyle w:val="Footer"/>
          <w:jc w:val="right"/>
        </w:pPr>
        <w:r>
          <w:fldChar w:fldCharType="begin"/>
        </w:r>
        <w:r>
          <w:instrText xml:space="preserve"> PAGE   \* MERGEFORMAT </w:instrText>
        </w:r>
        <w:r>
          <w:fldChar w:fldCharType="separate"/>
        </w:r>
        <w:r w:rsidR="005D2EE5">
          <w:rPr>
            <w:noProof/>
          </w:rPr>
          <w:t>16</w:t>
        </w:r>
        <w:r>
          <w:rPr>
            <w:noProof/>
          </w:rPr>
          <w:fldChar w:fldCharType="end"/>
        </w:r>
      </w:p>
    </w:sdtContent>
  </w:sdt>
  <w:p w:rsidR="001D4043" w:rsidRDefault="001D40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818466"/>
      <w:docPartObj>
        <w:docPartGallery w:val="Page Numbers (Bottom of Page)"/>
        <w:docPartUnique/>
      </w:docPartObj>
    </w:sdtPr>
    <w:sdtEndPr>
      <w:rPr>
        <w:noProof/>
      </w:rPr>
    </w:sdtEndPr>
    <w:sdtContent>
      <w:p w:rsidR="00DF734A" w:rsidRDefault="00DF734A" w:rsidP="001D4043">
        <w:pPr>
          <w:pStyle w:val="Footer"/>
          <w:tabs>
            <w:tab w:val="clear" w:pos="9360"/>
          </w:tabs>
          <w:jc w:val="right"/>
        </w:pPr>
        <w:r>
          <w:fldChar w:fldCharType="begin"/>
        </w:r>
        <w:r>
          <w:instrText xml:space="preserve"> PAGE   \* MERGEFORMAT </w:instrText>
        </w:r>
        <w:r>
          <w:fldChar w:fldCharType="separate"/>
        </w:r>
        <w:r w:rsidR="002D032E">
          <w:rPr>
            <w:noProof/>
          </w:rPr>
          <w:t>1</w:t>
        </w:r>
        <w:r>
          <w:rPr>
            <w:noProof/>
          </w:rPr>
          <w:fldChar w:fldCharType="end"/>
        </w:r>
      </w:p>
    </w:sdtContent>
  </w:sdt>
  <w:p w:rsidR="00235195" w:rsidRDefault="00235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C57" w:rsidRDefault="00CC3C57" w:rsidP="00235195">
      <w:pPr>
        <w:spacing w:after="0" w:line="240" w:lineRule="auto"/>
      </w:pPr>
      <w:r>
        <w:separator/>
      </w:r>
    </w:p>
  </w:footnote>
  <w:footnote w:type="continuationSeparator" w:id="0">
    <w:p w:rsidR="00CC3C57" w:rsidRDefault="00CC3C57" w:rsidP="002351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71E"/>
    <w:rsid w:val="000F5773"/>
    <w:rsid w:val="00134440"/>
    <w:rsid w:val="001D4043"/>
    <w:rsid w:val="00202F48"/>
    <w:rsid w:val="00235195"/>
    <w:rsid w:val="0025522D"/>
    <w:rsid w:val="00273976"/>
    <w:rsid w:val="002D032E"/>
    <w:rsid w:val="002E6090"/>
    <w:rsid w:val="0035171E"/>
    <w:rsid w:val="0054553B"/>
    <w:rsid w:val="005D2EE5"/>
    <w:rsid w:val="00642814"/>
    <w:rsid w:val="00762A63"/>
    <w:rsid w:val="00767609"/>
    <w:rsid w:val="00773210"/>
    <w:rsid w:val="007F349C"/>
    <w:rsid w:val="009D2FED"/>
    <w:rsid w:val="009F4B5A"/>
    <w:rsid w:val="00A10CA4"/>
    <w:rsid w:val="00A85BCF"/>
    <w:rsid w:val="00C64B14"/>
    <w:rsid w:val="00CC3C57"/>
    <w:rsid w:val="00D27A95"/>
    <w:rsid w:val="00DF734A"/>
    <w:rsid w:val="00E05A04"/>
    <w:rsid w:val="00E67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paragraph" w:styleId="Heading1">
    <w:name w:val="heading 1"/>
    <w:basedOn w:val="Normal"/>
    <w:link w:val="Heading1Char"/>
    <w:uiPriority w:val="9"/>
    <w:qFormat/>
    <w:rsid w:val="0035171E"/>
    <w:pPr>
      <w:widowControl/>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171E"/>
    <w:pPr>
      <w:widowControl/>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7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171E"/>
    <w:rPr>
      <w:rFonts w:ascii="Times New Roman" w:eastAsia="Times New Roman" w:hAnsi="Times New Roman" w:cs="Times New Roman"/>
      <w:b/>
      <w:bCs/>
      <w:kern w:val="0"/>
      <w:sz w:val="36"/>
      <w:szCs w:val="36"/>
    </w:rPr>
  </w:style>
  <w:style w:type="character" w:customStyle="1" w:styleId="apple-converted-space">
    <w:name w:val="apple-converted-space"/>
    <w:basedOn w:val="DefaultParagraphFont"/>
    <w:rsid w:val="0035171E"/>
  </w:style>
  <w:style w:type="paragraph" w:customStyle="1" w:styleId="articlehometext">
    <w:name w:val="articlehometext"/>
    <w:basedOn w:val="Normal"/>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BodyText">
    <w:name w:val="Body Text"/>
    <w:basedOn w:val="Normal"/>
    <w:link w:val="BodyTextChar"/>
    <w:uiPriority w:val="99"/>
    <w:semiHidden/>
    <w:unhideWhenUsed/>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BodyTextChar">
    <w:name w:val="Body Text Char"/>
    <w:basedOn w:val="DefaultParagraphFont"/>
    <w:link w:val="BodyText"/>
    <w:uiPriority w:val="99"/>
    <w:semiHidden/>
    <w:rsid w:val="0035171E"/>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35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195"/>
  </w:style>
  <w:style w:type="paragraph" w:styleId="Footer">
    <w:name w:val="footer"/>
    <w:basedOn w:val="Normal"/>
    <w:link w:val="FooterChar"/>
    <w:uiPriority w:val="99"/>
    <w:unhideWhenUsed/>
    <w:rsid w:val="00235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paragraph" w:styleId="Heading1">
    <w:name w:val="heading 1"/>
    <w:basedOn w:val="Normal"/>
    <w:link w:val="Heading1Char"/>
    <w:uiPriority w:val="9"/>
    <w:qFormat/>
    <w:rsid w:val="0035171E"/>
    <w:pPr>
      <w:widowControl/>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171E"/>
    <w:pPr>
      <w:widowControl/>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7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171E"/>
    <w:rPr>
      <w:rFonts w:ascii="Times New Roman" w:eastAsia="Times New Roman" w:hAnsi="Times New Roman" w:cs="Times New Roman"/>
      <w:b/>
      <w:bCs/>
      <w:kern w:val="0"/>
      <w:sz w:val="36"/>
      <w:szCs w:val="36"/>
    </w:rPr>
  </w:style>
  <w:style w:type="character" w:customStyle="1" w:styleId="apple-converted-space">
    <w:name w:val="apple-converted-space"/>
    <w:basedOn w:val="DefaultParagraphFont"/>
    <w:rsid w:val="0035171E"/>
  </w:style>
  <w:style w:type="paragraph" w:customStyle="1" w:styleId="articlehometext">
    <w:name w:val="articlehometext"/>
    <w:basedOn w:val="Normal"/>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BodyText">
    <w:name w:val="Body Text"/>
    <w:basedOn w:val="Normal"/>
    <w:link w:val="BodyTextChar"/>
    <w:uiPriority w:val="99"/>
    <w:semiHidden/>
    <w:unhideWhenUsed/>
    <w:rsid w:val="0035171E"/>
    <w:pPr>
      <w:widowControl/>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BodyTextChar">
    <w:name w:val="Body Text Char"/>
    <w:basedOn w:val="DefaultParagraphFont"/>
    <w:link w:val="BodyText"/>
    <w:uiPriority w:val="99"/>
    <w:semiHidden/>
    <w:rsid w:val="0035171E"/>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35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195"/>
  </w:style>
  <w:style w:type="paragraph" w:styleId="Footer">
    <w:name w:val="footer"/>
    <w:basedOn w:val="Normal"/>
    <w:link w:val="FooterChar"/>
    <w:uiPriority w:val="99"/>
    <w:unhideWhenUsed/>
    <w:rsid w:val="00235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D2CEB-B041-4264-98B1-E96ADEED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6664</Words>
  <Characters>37990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dc:creator>
  <cp:lastModifiedBy>UT</cp:lastModifiedBy>
  <cp:revision>19</cp:revision>
  <dcterms:created xsi:type="dcterms:W3CDTF">2016-09-26T06:39:00Z</dcterms:created>
  <dcterms:modified xsi:type="dcterms:W3CDTF">2016-10-31T10:04:00Z</dcterms:modified>
</cp:coreProperties>
</file>